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99964" w14:textId="355D2EA5" w:rsidR="00267E41" w:rsidRDefault="00267E41" w:rsidP="469C2114">
      <w:pPr>
        <w:tabs>
          <w:tab w:val="left" w:pos="3060"/>
        </w:tabs>
        <w:rPr>
          <w:rStyle w:val="Fotnotsreferens"/>
          <w:b/>
          <w:bCs/>
          <w:sz w:val="72"/>
          <w:szCs w:val="72"/>
        </w:rPr>
      </w:pPr>
    </w:p>
    <w:p w14:paraId="23EE560A" w14:textId="77777777" w:rsidR="00267E41" w:rsidRPr="005D31C3" w:rsidRDefault="00267E41" w:rsidP="00267E41">
      <w:pPr>
        <w:tabs>
          <w:tab w:val="left" w:pos="3060"/>
        </w:tabs>
        <w:rPr>
          <w:rFonts w:ascii="Arial" w:hAnsi="Arial" w:cs="Arial"/>
          <w:b/>
          <w:bCs/>
          <w:sz w:val="72"/>
          <w:szCs w:val="72"/>
        </w:rPr>
      </w:pPr>
      <w:r w:rsidRPr="0C2A4660">
        <w:rPr>
          <w:rFonts w:ascii="Arial" w:hAnsi="Arial" w:cs="Arial"/>
          <w:b/>
          <w:bCs/>
          <w:sz w:val="72"/>
          <w:szCs w:val="72"/>
        </w:rPr>
        <w:t>Utmaningsdriven innovation</w:t>
      </w:r>
    </w:p>
    <w:p w14:paraId="096786C4" w14:textId="644ECD01" w:rsidR="00267E41" w:rsidRPr="00111F77" w:rsidRDefault="00365292" w:rsidP="00267E41">
      <w:pPr>
        <w:pStyle w:val="Liststycke"/>
        <w:numPr>
          <w:ilvl w:val="0"/>
          <w:numId w:val="20"/>
        </w:numPr>
        <w:tabs>
          <w:tab w:val="left" w:pos="3060"/>
        </w:tabs>
        <w:rPr>
          <w:rFonts w:ascii="Arial" w:hAnsi="Arial" w:cs="Arial"/>
          <w:color w:val="000000" w:themeColor="text1"/>
          <w:sz w:val="36"/>
          <w:szCs w:val="36"/>
        </w:rPr>
      </w:pPr>
      <w:r>
        <w:rPr>
          <w:rFonts w:ascii="Arial" w:hAnsi="Arial" w:cs="Arial"/>
          <w:color w:val="000000" w:themeColor="text1"/>
          <w:sz w:val="36"/>
          <w:szCs w:val="36"/>
        </w:rPr>
        <w:t>Samverkansprojekt för att lösa samhällsutmaningar och bidra till h</w:t>
      </w:r>
      <w:r w:rsidR="00267E41" w:rsidRPr="00111F77">
        <w:rPr>
          <w:rFonts w:ascii="Arial" w:hAnsi="Arial" w:cs="Arial"/>
          <w:color w:val="000000" w:themeColor="text1"/>
          <w:sz w:val="36"/>
          <w:szCs w:val="36"/>
        </w:rPr>
        <w:t>ållbarhetsmålen</w:t>
      </w:r>
      <w:r>
        <w:rPr>
          <w:rFonts w:ascii="Arial" w:hAnsi="Arial" w:cs="Arial"/>
          <w:color w:val="000000" w:themeColor="text1"/>
          <w:sz w:val="36"/>
          <w:szCs w:val="36"/>
        </w:rPr>
        <w:t xml:space="preserve"> i Agenda 2030</w:t>
      </w:r>
    </w:p>
    <w:p w14:paraId="63A9CB77" w14:textId="77777777" w:rsidR="00267E41" w:rsidRDefault="00267E41" w:rsidP="00267E41">
      <w:pPr>
        <w:tabs>
          <w:tab w:val="left" w:pos="3060"/>
        </w:tabs>
        <w:rPr>
          <w:rFonts w:ascii="Arial" w:hAnsi="Arial" w:cs="Arial"/>
          <w:sz w:val="44"/>
          <w:szCs w:val="44"/>
        </w:rPr>
      </w:pPr>
    </w:p>
    <w:p w14:paraId="03EF9244" w14:textId="3536F1D9" w:rsidR="00267E41" w:rsidRPr="00104217" w:rsidRDefault="00F97FA6" w:rsidP="00267E41">
      <w:pPr>
        <w:tabs>
          <w:tab w:val="left" w:pos="3060"/>
        </w:tabs>
        <w:rPr>
          <w:rFonts w:ascii="Arial" w:hAnsi="Arial" w:cs="Arial"/>
          <w:sz w:val="48"/>
          <w:szCs w:val="48"/>
        </w:rPr>
      </w:pPr>
      <w:r w:rsidRPr="00045FB6">
        <w:rPr>
          <w:rFonts w:ascii="Arial" w:hAnsi="Arial" w:cs="Arial"/>
          <w:sz w:val="44"/>
          <w:szCs w:val="44"/>
        </w:rPr>
        <w:t xml:space="preserve">Steg 2 – </w:t>
      </w:r>
      <w:r w:rsidR="00917228">
        <w:rPr>
          <w:rFonts w:ascii="Arial" w:hAnsi="Arial" w:cs="Arial"/>
          <w:sz w:val="44"/>
          <w:szCs w:val="44"/>
        </w:rPr>
        <w:br/>
      </w:r>
      <w:r w:rsidRPr="00045FB6">
        <w:rPr>
          <w:rFonts w:ascii="Arial" w:hAnsi="Arial" w:cs="Arial"/>
          <w:sz w:val="44"/>
          <w:szCs w:val="44"/>
        </w:rPr>
        <w:t xml:space="preserve">Samverkansprojekt </w:t>
      </w:r>
      <w:r w:rsidR="00104997">
        <w:rPr>
          <w:rFonts w:ascii="Arial" w:hAnsi="Arial" w:cs="Arial"/>
          <w:sz w:val="44"/>
          <w:szCs w:val="44"/>
        </w:rPr>
        <w:t xml:space="preserve">med start </w:t>
      </w:r>
      <w:r w:rsidR="00267E41">
        <w:rPr>
          <w:rFonts w:ascii="Arial" w:hAnsi="Arial" w:cs="Arial"/>
          <w:sz w:val="48"/>
          <w:szCs w:val="48"/>
        </w:rPr>
        <w:t>20</w:t>
      </w:r>
      <w:r w:rsidR="0000132B">
        <w:rPr>
          <w:rFonts w:ascii="Arial" w:hAnsi="Arial" w:cs="Arial"/>
          <w:sz w:val="48"/>
          <w:szCs w:val="48"/>
        </w:rPr>
        <w:t>2</w:t>
      </w:r>
      <w:r w:rsidR="009E7E59">
        <w:rPr>
          <w:rFonts w:ascii="Arial" w:hAnsi="Arial" w:cs="Arial"/>
          <w:sz w:val="48"/>
          <w:szCs w:val="48"/>
        </w:rPr>
        <w:t>1</w:t>
      </w:r>
    </w:p>
    <w:p w14:paraId="18CADBC0" w14:textId="3E224C2D" w:rsidR="00267E41" w:rsidRDefault="00915177" w:rsidP="00267E41">
      <w:r>
        <w:rPr>
          <w:rFonts w:ascii="Arial" w:hAnsi="Arial" w:cs="Arial"/>
          <w:b/>
          <w:bCs/>
          <w:noProof/>
          <w:sz w:val="72"/>
          <w:szCs w:val="72"/>
        </w:rPr>
        <w:drawing>
          <wp:anchor distT="0" distB="0" distL="114300" distR="114300" simplePos="0" relativeHeight="251658240" behindDoc="0" locked="0" layoutInCell="1" allowOverlap="1" wp14:anchorId="03CC4456" wp14:editId="523842D1">
            <wp:simplePos x="0" y="0"/>
            <wp:positionH relativeFrom="page">
              <wp:posOffset>1365250</wp:posOffset>
            </wp:positionH>
            <wp:positionV relativeFrom="paragraph">
              <wp:posOffset>290830</wp:posOffset>
            </wp:positionV>
            <wp:extent cx="5793740" cy="3652520"/>
            <wp:effectExtent l="0" t="0" r="0" b="5080"/>
            <wp:wrapThrough wrapText="bothSides">
              <wp:wrapPolygon edited="0">
                <wp:start x="0" y="0"/>
                <wp:lineTo x="0" y="21517"/>
                <wp:lineTo x="21520" y="21517"/>
                <wp:lineTo x="21520"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HW05046_ut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3740" cy="3652520"/>
                    </a:xfrm>
                    <a:prstGeom prst="rect">
                      <a:avLst/>
                    </a:prstGeom>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color w:val="auto"/>
          <w:sz w:val="24"/>
          <w:szCs w:val="24"/>
        </w:rPr>
        <w:id w:val="-1949773093"/>
        <w:docPartObj>
          <w:docPartGallery w:val="Table of Contents"/>
          <w:docPartUnique/>
        </w:docPartObj>
      </w:sdtPr>
      <w:sdtEndPr>
        <w:rPr>
          <w:b/>
          <w:bCs/>
        </w:rPr>
      </w:sdtEndPr>
      <w:sdtContent>
        <w:p w14:paraId="5605BE18" w14:textId="77777777" w:rsidR="00267E41" w:rsidRDefault="00267E41" w:rsidP="00267E41">
          <w:pPr>
            <w:pStyle w:val="Innehllsfrteckningsrubrik"/>
          </w:pPr>
          <w:r>
            <w:t>Innehåll</w:t>
          </w:r>
        </w:p>
        <w:p w14:paraId="55805F12" w14:textId="0BEE909C" w:rsidR="00342EEF" w:rsidRDefault="00267E41">
          <w:pPr>
            <w:pStyle w:val="Innehll1"/>
            <w:tabs>
              <w:tab w:val="left" w:pos="482"/>
              <w:tab w:val="right" w:leader="dot" w:pos="792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2752832" w:history="1">
            <w:r w:rsidR="00342EEF" w:rsidRPr="00DC0E61">
              <w:rPr>
                <w:rStyle w:val="Hyperlnk"/>
                <w:noProof/>
              </w:rPr>
              <w:t>1</w:t>
            </w:r>
            <w:r w:rsidR="00342EEF">
              <w:rPr>
                <w:rFonts w:asciiTheme="minorHAnsi" w:eastAsiaTheme="minorEastAsia" w:hAnsiTheme="minorHAnsi" w:cstheme="minorBidi"/>
                <w:noProof/>
                <w:sz w:val="22"/>
                <w:szCs w:val="22"/>
              </w:rPr>
              <w:tab/>
            </w:r>
            <w:r w:rsidR="00342EEF" w:rsidRPr="00DC0E61">
              <w:rPr>
                <w:rStyle w:val="Hyperlnk"/>
                <w:noProof/>
              </w:rPr>
              <w:t>Erbjudandet i korthet</w:t>
            </w:r>
            <w:r w:rsidR="00342EEF">
              <w:rPr>
                <w:noProof/>
                <w:webHidden/>
              </w:rPr>
              <w:tab/>
            </w:r>
            <w:r w:rsidR="00342EEF">
              <w:rPr>
                <w:noProof/>
                <w:webHidden/>
              </w:rPr>
              <w:fldChar w:fldCharType="begin"/>
            </w:r>
            <w:r w:rsidR="00342EEF">
              <w:rPr>
                <w:noProof/>
                <w:webHidden/>
              </w:rPr>
              <w:instrText xml:space="preserve"> PAGEREF _Toc62752832 \h </w:instrText>
            </w:r>
            <w:r w:rsidR="00342EEF">
              <w:rPr>
                <w:noProof/>
                <w:webHidden/>
              </w:rPr>
            </w:r>
            <w:r w:rsidR="00342EEF">
              <w:rPr>
                <w:noProof/>
                <w:webHidden/>
              </w:rPr>
              <w:fldChar w:fldCharType="separate"/>
            </w:r>
            <w:r w:rsidR="00342EEF">
              <w:rPr>
                <w:noProof/>
                <w:webHidden/>
              </w:rPr>
              <w:t>3</w:t>
            </w:r>
            <w:r w:rsidR="00342EEF">
              <w:rPr>
                <w:noProof/>
                <w:webHidden/>
              </w:rPr>
              <w:fldChar w:fldCharType="end"/>
            </w:r>
          </w:hyperlink>
        </w:p>
        <w:p w14:paraId="38CC1A3E" w14:textId="4B194845"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33" w:history="1">
            <w:r w:rsidR="00342EEF" w:rsidRPr="00DC0E61">
              <w:rPr>
                <w:rStyle w:val="Hyperlnk"/>
                <w:noProof/>
              </w:rPr>
              <w:t>2</w:t>
            </w:r>
            <w:r w:rsidR="00342EEF">
              <w:rPr>
                <w:rFonts w:asciiTheme="minorHAnsi" w:eastAsiaTheme="minorEastAsia" w:hAnsiTheme="minorHAnsi" w:cstheme="minorBidi"/>
                <w:noProof/>
                <w:sz w:val="22"/>
                <w:szCs w:val="22"/>
              </w:rPr>
              <w:tab/>
            </w:r>
            <w:r w:rsidR="00342EEF" w:rsidRPr="00DC0E61">
              <w:rPr>
                <w:rStyle w:val="Hyperlnk"/>
                <w:noProof/>
              </w:rPr>
              <w:t>Vad vill vi åstadkomma med finansieringen?</w:t>
            </w:r>
            <w:r w:rsidR="00342EEF">
              <w:rPr>
                <w:noProof/>
                <w:webHidden/>
              </w:rPr>
              <w:tab/>
            </w:r>
            <w:r w:rsidR="00342EEF">
              <w:rPr>
                <w:noProof/>
                <w:webHidden/>
              </w:rPr>
              <w:fldChar w:fldCharType="begin"/>
            </w:r>
            <w:r w:rsidR="00342EEF">
              <w:rPr>
                <w:noProof/>
                <w:webHidden/>
              </w:rPr>
              <w:instrText xml:space="preserve"> PAGEREF _Toc62752833 \h </w:instrText>
            </w:r>
            <w:r w:rsidR="00342EEF">
              <w:rPr>
                <w:noProof/>
                <w:webHidden/>
              </w:rPr>
            </w:r>
            <w:r w:rsidR="00342EEF">
              <w:rPr>
                <w:noProof/>
                <w:webHidden/>
              </w:rPr>
              <w:fldChar w:fldCharType="separate"/>
            </w:r>
            <w:r w:rsidR="00342EEF">
              <w:rPr>
                <w:noProof/>
                <w:webHidden/>
              </w:rPr>
              <w:t>5</w:t>
            </w:r>
            <w:r w:rsidR="00342EEF">
              <w:rPr>
                <w:noProof/>
                <w:webHidden/>
              </w:rPr>
              <w:fldChar w:fldCharType="end"/>
            </w:r>
          </w:hyperlink>
        </w:p>
        <w:p w14:paraId="09179B29" w14:textId="171D504D" w:rsidR="00342EEF" w:rsidRDefault="002E1C96">
          <w:pPr>
            <w:pStyle w:val="Innehll2"/>
            <w:tabs>
              <w:tab w:val="left" w:pos="960"/>
              <w:tab w:val="right" w:leader="dot" w:pos="7927"/>
            </w:tabs>
            <w:rPr>
              <w:rFonts w:asciiTheme="minorHAnsi" w:eastAsiaTheme="minorEastAsia" w:hAnsiTheme="minorHAnsi" w:cstheme="minorBidi"/>
              <w:noProof/>
              <w:sz w:val="22"/>
              <w:szCs w:val="22"/>
            </w:rPr>
          </w:pPr>
          <w:hyperlink w:anchor="_Toc62752834" w:history="1">
            <w:r w:rsidR="00342EEF" w:rsidRPr="00DC0E61">
              <w:rPr>
                <w:rStyle w:val="Hyperlnk"/>
                <w:noProof/>
                <w14:scene3d>
                  <w14:camera w14:prst="orthographicFront"/>
                  <w14:lightRig w14:rig="threePt" w14:dir="t">
                    <w14:rot w14:lat="0" w14:lon="0" w14:rev="0"/>
                  </w14:lightRig>
                </w14:scene3d>
              </w:rPr>
              <w:t>2.1</w:t>
            </w:r>
            <w:r w:rsidR="00342EEF">
              <w:rPr>
                <w:rFonts w:asciiTheme="minorHAnsi" w:eastAsiaTheme="minorEastAsia" w:hAnsiTheme="minorHAnsi" w:cstheme="minorBidi"/>
                <w:noProof/>
                <w:sz w:val="22"/>
                <w:szCs w:val="22"/>
              </w:rPr>
              <w:tab/>
            </w:r>
            <w:r w:rsidR="00342EEF" w:rsidRPr="00DC0E61">
              <w:rPr>
                <w:rStyle w:val="Hyperlnk"/>
                <w:noProof/>
              </w:rPr>
              <w:t>Vad är Utmaningsdriven innovation?</w:t>
            </w:r>
            <w:r w:rsidR="00342EEF">
              <w:rPr>
                <w:noProof/>
                <w:webHidden/>
              </w:rPr>
              <w:tab/>
            </w:r>
            <w:r w:rsidR="00342EEF">
              <w:rPr>
                <w:noProof/>
                <w:webHidden/>
              </w:rPr>
              <w:fldChar w:fldCharType="begin"/>
            </w:r>
            <w:r w:rsidR="00342EEF">
              <w:rPr>
                <w:noProof/>
                <w:webHidden/>
              </w:rPr>
              <w:instrText xml:space="preserve"> PAGEREF _Toc62752834 \h </w:instrText>
            </w:r>
            <w:r w:rsidR="00342EEF">
              <w:rPr>
                <w:noProof/>
                <w:webHidden/>
              </w:rPr>
            </w:r>
            <w:r w:rsidR="00342EEF">
              <w:rPr>
                <w:noProof/>
                <w:webHidden/>
              </w:rPr>
              <w:fldChar w:fldCharType="separate"/>
            </w:r>
            <w:r w:rsidR="00342EEF">
              <w:rPr>
                <w:noProof/>
                <w:webHidden/>
              </w:rPr>
              <w:t>5</w:t>
            </w:r>
            <w:r w:rsidR="00342EEF">
              <w:rPr>
                <w:noProof/>
                <w:webHidden/>
              </w:rPr>
              <w:fldChar w:fldCharType="end"/>
            </w:r>
          </w:hyperlink>
        </w:p>
        <w:p w14:paraId="69A8372E" w14:textId="2EAFEEBF"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35" w:history="1">
            <w:r w:rsidR="00342EEF" w:rsidRPr="00DC0E61">
              <w:rPr>
                <w:rStyle w:val="Hyperlnk"/>
                <w:noProof/>
              </w:rPr>
              <w:t>3</w:t>
            </w:r>
            <w:r w:rsidR="00342EEF">
              <w:rPr>
                <w:rFonts w:asciiTheme="minorHAnsi" w:eastAsiaTheme="minorEastAsia" w:hAnsiTheme="minorHAnsi" w:cstheme="minorBidi"/>
                <w:noProof/>
                <w:sz w:val="22"/>
                <w:szCs w:val="22"/>
              </w:rPr>
              <w:tab/>
            </w:r>
            <w:r w:rsidR="00342EEF" w:rsidRPr="00DC0E61">
              <w:rPr>
                <w:rStyle w:val="Hyperlnk"/>
                <w:noProof/>
              </w:rPr>
              <w:t>Vem riktar sig utlysningen till?</w:t>
            </w:r>
            <w:r w:rsidR="00342EEF">
              <w:rPr>
                <w:noProof/>
                <w:webHidden/>
              </w:rPr>
              <w:tab/>
            </w:r>
            <w:r w:rsidR="00342EEF">
              <w:rPr>
                <w:noProof/>
                <w:webHidden/>
              </w:rPr>
              <w:fldChar w:fldCharType="begin"/>
            </w:r>
            <w:r w:rsidR="00342EEF">
              <w:rPr>
                <w:noProof/>
                <w:webHidden/>
              </w:rPr>
              <w:instrText xml:space="preserve"> PAGEREF _Toc62752835 \h </w:instrText>
            </w:r>
            <w:r w:rsidR="00342EEF">
              <w:rPr>
                <w:noProof/>
                <w:webHidden/>
              </w:rPr>
            </w:r>
            <w:r w:rsidR="00342EEF">
              <w:rPr>
                <w:noProof/>
                <w:webHidden/>
              </w:rPr>
              <w:fldChar w:fldCharType="separate"/>
            </w:r>
            <w:r w:rsidR="00342EEF">
              <w:rPr>
                <w:noProof/>
                <w:webHidden/>
              </w:rPr>
              <w:t>8</w:t>
            </w:r>
            <w:r w:rsidR="00342EEF">
              <w:rPr>
                <w:noProof/>
                <w:webHidden/>
              </w:rPr>
              <w:fldChar w:fldCharType="end"/>
            </w:r>
          </w:hyperlink>
        </w:p>
        <w:p w14:paraId="7559BDE5" w14:textId="792D5783"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36" w:history="1">
            <w:r w:rsidR="00342EEF" w:rsidRPr="00DC0E61">
              <w:rPr>
                <w:rStyle w:val="Hyperlnk"/>
                <w:noProof/>
              </w:rPr>
              <w:t>4</w:t>
            </w:r>
            <w:r w:rsidR="00342EEF">
              <w:rPr>
                <w:rFonts w:asciiTheme="minorHAnsi" w:eastAsiaTheme="minorEastAsia" w:hAnsiTheme="minorHAnsi" w:cstheme="minorBidi"/>
                <w:noProof/>
                <w:sz w:val="22"/>
                <w:szCs w:val="22"/>
              </w:rPr>
              <w:tab/>
            </w:r>
            <w:r w:rsidR="00342EEF" w:rsidRPr="00DC0E61">
              <w:rPr>
                <w:rStyle w:val="Hyperlnk"/>
                <w:noProof/>
              </w:rPr>
              <w:t>Vad finansierar vi?</w:t>
            </w:r>
            <w:r w:rsidR="00342EEF">
              <w:rPr>
                <w:noProof/>
                <w:webHidden/>
              </w:rPr>
              <w:tab/>
            </w:r>
            <w:r w:rsidR="00342EEF">
              <w:rPr>
                <w:noProof/>
                <w:webHidden/>
              </w:rPr>
              <w:fldChar w:fldCharType="begin"/>
            </w:r>
            <w:r w:rsidR="00342EEF">
              <w:rPr>
                <w:noProof/>
                <w:webHidden/>
              </w:rPr>
              <w:instrText xml:space="preserve"> PAGEREF _Toc62752836 \h </w:instrText>
            </w:r>
            <w:r w:rsidR="00342EEF">
              <w:rPr>
                <w:noProof/>
                <w:webHidden/>
              </w:rPr>
            </w:r>
            <w:r w:rsidR="00342EEF">
              <w:rPr>
                <w:noProof/>
                <w:webHidden/>
              </w:rPr>
              <w:fldChar w:fldCharType="separate"/>
            </w:r>
            <w:r w:rsidR="00342EEF">
              <w:rPr>
                <w:noProof/>
                <w:webHidden/>
              </w:rPr>
              <w:t>9</w:t>
            </w:r>
            <w:r w:rsidR="00342EEF">
              <w:rPr>
                <w:noProof/>
                <w:webHidden/>
              </w:rPr>
              <w:fldChar w:fldCharType="end"/>
            </w:r>
          </w:hyperlink>
        </w:p>
        <w:p w14:paraId="0ED6E066" w14:textId="01DB241C" w:rsidR="00342EEF" w:rsidRDefault="002E1C96">
          <w:pPr>
            <w:pStyle w:val="Innehll2"/>
            <w:tabs>
              <w:tab w:val="right" w:leader="dot" w:pos="7927"/>
            </w:tabs>
            <w:rPr>
              <w:rFonts w:asciiTheme="minorHAnsi" w:eastAsiaTheme="minorEastAsia" w:hAnsiTheme="minorHAnsi" w:cstheme="minorBidi"/>
              <w:noProof/>
              <w:sz w:val="22"/>
              <w:szCs w:val="22"/>
            </w:rPr>
          </w:pPr>
          <w:hyperlink w:anchor="_Toc62752837" w:history="1">
            <w:r w:rsidR="00342EEF" w:rsidRPr="00DC0E61">
              <w:rPr>
                <w:rStyle w:val="Hyperlnk"/>
                <w:noProof/>
              </w:rPr>
              <w:t>Finansiering i tre steg</w:t>
            </w:r>
            <w:r w:rsidR="00342EEF">
              <w:rPr>
                <w:noProof/>
                <w:webHidden/>
              </w:rPr>
              <w:tab/>
            </w:r>
            <w:r w:rsidR="00342EEF">
              <w:rPr>
                <w:noProof/>
                <w:webHidden/>
              </w:rPr>
              <w:fldChar w:fldCharType="begin"/>
            </w:r>
            <w:r w:rsidR="00342EEF">
              <w:rPr>
                <w:noProof/>
                <w:webHidden/>
              </w:rPr>
              <w:instrText xml:space="preserve"> PAGEREF _Toc62752837 \h </w:instrText>
            </w:r>
            <w:r w:rsidR="00342EEF">
              <w:rPr>
                <w:noProof/>
                <w:webHidden/>
              </w:rPr>
            </w:r>
            <w:r w:rsidR="00342EEF">
              <w:rPr>
                <w:noProof/>
                <w:webHidden/>
              </w:rPr>
              <w:fldChar w:fldCharType="separate"/>
            </w:r>
            <w:r w:rsidR="00342EEF">
              <w:rPr>
                <w:noProof/>
                <w:webHidden/>
              </w:rPr>
              <w:t>9</w:t>
            </w:r>
            <w:r w:rsidR="00342EEF">
              <w:rPr>
                <w:noProof/>
                <w:webHidden/>
              </w:rPr>
              <w:fldChar w:fldCharType="end"/>
            </w:r>
          </w:hyperlink>
        </w:p>
        <w:p w14:paraId="646B533D" w14:textId="507EABD5" w:rsidR="00342EEF" w:rsidRDefault="002E1C96">
          <w:pPr>
            <w:pStyle w:val="Innehll2"/>
            <w:tabs>
              <w:tab w:val="left" w:pos="960"/>
              <w:tab w:val="right" w:leader="dot" w:pos="7927"/>
            </w:tabs>
            <w:rPr>
              <w:rFonts w:asciiTheme="minorHAnsi" w:eastAsiaTheme="minorEastAsia" w:hAnsiTheme="minorHAnsi" w:cstheme="minorBidi"/>
              <w:noProof/>
              <w:sz w:val="22"/>
              <w:szCs w:val="22"/>
            </w:rPr>
          </w:pPr>
          <w:hyperlink w:anchor="_Toc62752838" w:history="1">
            <w:r w:rsidR="00342EEF" w:rsidRPr="00DC0E61">
              <w:rPr>
                <w:rStyle w:val="Hyperlnk"/>
                <w:noProof/>
                <w14:scene3d>
                  <w14:camera w14:prst="orthographicFront"/>
                  <w14:lightRig w14:rig="threePt" w14:dir="t">
                    <w14:rot w14:lat="0" w14:lon="0" w14:rev="0"/>
                  </w14:lightRig>
                </w14:scene3d>
              </w:rPr>
              <w:t>4.1</w:t>
            </w:r>
            <w:r w:rsidR="00342EEF">
              <w:rPr>
                <w:rFonts w:asciiTheme="minorHAnsi" w:eastAsiaTheme="minorEastAsia" w:hAnsiTheme="minorHAnsi" w:cstheme="minorBidi"/>
                <w:noProof/>
                <w:sz w:val="22"/>
                <w:szCs w:val="22"/>
              </w:rPr>
              <w:tab/>
            </w:r>
            <w:r w:rsidR="00342EEF" w:rsidRPr="00DC0E61">
              <w:rPr>
                <w:rStyle w:val="Hyperlnk"/>
                <w:noProof/>
              </w:rPr>
              <w:t>Aktiviteter det går att söka finansiering för i  steg 2-samverkansprojektet</w:t>
            </w:r>
            <w:r w:rsidR="00342EEF">
              <w:rPr>
                <w:noProof/>
                <w:webHidden/>
              </w:rPr>
              <w:tab/>
            </w:r>
            <w:r w:rsidR="00342EEF">
              <w:rPr>
                <w:noProof/>
                <w:webHidden/>
              </w:rPr>
              <w:fldChar w:fldCharType="begin"/>
            </w:r>
            <w:r w:rsidR="00342EEF">
              <w:rPr>
                <w:noProof/>
                <w:webHidden/>
              </w:rPr>
              <w:instrText xml:space="preserve"> PAGEREF _Toc62752838 \h </w:instrText>
            </w:r>
            <w:r w:rsidR="00342EEF">
              <w:rPr>
                <w:noProof/>
                <w:webHidden/>
              </w:rPr>
            </w:r>
            <w:r w:rsidR="00342EEF">
              <w:rPr>
                <w:noProof/>
                <w:webHidden/>
              </w:rPr>
              <w:fldChar w:fldCharType="separate"/>
            </w:r>
            <w:r w:rsidR="00342EEF">
              <w:rPr>
                <w:noProof/>
                <w:webHidden/>
              </w:rPr>
              <w:t>10</w:t>
            </w:r>
            <w:r w:rsidR="00342EEF">
              <w:rPr>
                <w:noProof/>
                <w:webHidden/>
              </w:rPr>
              <w:fldChar w:fldCharType="end"/>
            </w:r>
          </w:hyperlink>
        </w:p>
        <w:p w14:paraId="04652F1E" w14:textId="51DFF0D8" w:rsidR="00342EEF" w:rsidRDefault="002E1C96">
          <w:pPr>
            <w:pStyle w:val="Innehll2"/>
            <w:tabs>
              <w:tab w:val="left" w:pos="960"/>
              <w:tab w:val="right" w:leader="dot" w:pos="7927"/>
            </w:tabs>
            <w:rPr>
              <w:rFonts w:asciiTheme="minorHAnsi" w:eastAsiaTheme="minorEastAsia" w:hAnsiTheme="minorHAnsi" w:cstheme="minorBidi"/>
              <w:noProof/>
              <w:sz w:val="22"/>
              <w:szCs w:val="22"/>
            </w:rPr>
          </w:pPr>
          <w:hyperlink w:anchor="_Toc62752839" w:history="1">
            <w:r w:rsidR="00342EEF" w:rsidRPr="00DC0E61">
              <w:rPr>
                <w:rStyle w:val="Hyperlnk"/>
                <w:noProof/>
                <w14:scene3d>
                  <w14:camera w14:prst="orthographicFront"/>
                  <w14:lightRig w14:rig="threePt" w14:dir="t">
                    <w14:rot w14:lat="0" w14:lon="0" w14:rev="0"/>
                  </w14:lightRig>
                </w14:scene3d>
              </w:rPr>
              <w:t>4.2</w:t>
            </w:r>
            <w:r w:rsidR="00342EEF">
              <w:rPr>
                <w:rFonts w:asciiTheme="minorHAnsi" w:eastAsiaTheme="minorEastAsia" w:hAnsiTheme="minorHAnsi" w:cstheme="minorBidi"/>
                <w:noProof/>
                <w:sz w:val="22"/>
                <w:szCs w:val="22"/>
              </w:rPr>
              <w:tab/>
            </w:r>
            <w:r w:rsidR="00342EEF" w:rsidRPr="00DC0E61">
              <w:rPr>
                <w:rStyle w:val="Hyperlnk"/>
                <w:noProof/>
              </w:rPr>
              <w:t>Stödberättigande kostnader</w:t>
            </w:r>
            <w:r w:rsidR="00342EEF">
              <w:rPr>
                <w:noProof/>
                <w:webHidden/>
              </w:rPr>
              <w:tab/>
            </w:r>
            <w:r w:rsidR="00342EEF">
              <w:rPr>
                <w:noProof/>
                <w:webHidden/>
              </w:rPr>
              <w:fldChar w:fldCharType="begin"/>
            </w:r>
            <w:r w:rsidR="00342EEF">
              <w:rPr>
                <w:noProof/>
                <w:webHidden/>
              </w:rPr>
              <w:instrText xml:space="preserve"> PAGEREF _Toc62752839 \h </w:instrText>
            </w:r>
            <w:r w:rsidR="00342EEF">
              <w:rPr>
                <w:noProof/>
                <w:webHidden/>
              </w:rPr>
            </w:r>
            <w:r w:rsidR="00342EEF">
              <w:rPr>
                <w:noProof/>
                <w:webHidden/>
              </w:rPr>
              <w:fldChar w:fldCharType="separate"/>
            </w:r>
            <w:r w:rsidR="00342EEF">
              <w:rPr>
                <w:noProof/>
                <w:webHidden/>
              </w:rPr>
              <w:t>10</w:t>
            </w:r>
            <w:r w:rsidR="00342EEF">
              <w:rPr>
                <w:noProof/>
                <w:webHidden/>
              </w:rPr>
              <w:fldChar w:fldCharType="end"/>
            </w:r>
          </w:hyperlink>
        </w:p>
        <w:p w14:paraId="38CD5137" w14:textId="44E57646"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40" w:history="1">
            <w:r w:rsidR="00342EEF" w:rsidRPr="00DC0E61">
              <w:rPr>
                <w:rStyle w:val="Hyperlnk"/>
                <w:noProof/>
              </w:rPr>
              <w:t>5</w:t>
            </w:r>
            <w:r w:rsidR="00342EEF">
              <w:rPr>
                <w:rFonts w:asciiTheme="minorHAnsi" w:eastAsiaTheme="minorEastAsia" w:hAnsiTheme="minorHAnsi" w:cstheme="minorBidi"/>
                <w:noProof/>
                <w:sz w:val="22"/>
                <w:szCs w:val="22"/>
              </w:rPr>
              <w:tab/>
            </w:r>
            <w:r w:rsidR="00342EEF" w:rsidRPr="00DC0E61">
              <w:rPr>
                <w:rStyle w:val="Hyperlnk"/>
                <w:noProof/>
              </w:rPr>
              <w:t>Hur stort bidrag ger vi?</w:t>
            </w:r>
            <w:r w:rsidR="00342EEF">
              <w:rPr>
                <w:noProof/>
                <w:webHidden/>
              </w:rPr>
              <w:tab/>
            </w:r>
            <w:r w:rsidR="00342EEF">
              <w:rPr>
                <w:noProof/>
                <w:webHidden/>
              </w:rPr>
              <w:fldChar w:fldCharType="begin"/>
            </w:r>
            <w:r w:rsidR="00342EEF">
              <w:rPr>
                <w:noProof/>
                <w:webHidden/>
              </w:rPr>
              <w:instrText xml:space="preserve"> PAGEREF _Toc62752840 \h </w:instrText>
            </w:r>
            <w:r w:rsidR="00342EEF">
              <w:rPr>
                <w:noProof/>
                <w:webHidden/>
              </w:rPr>
            </w:r>
            <w:r w:rsidR="00342EEF">
              <w:rPr>
                <w:noProof/>
                <w:webHidden/>
              </w:rPr>
              <w:fldChar w:fldCharType="separate"/>
            </w:r>
            <w:r w:rsidR="00342EEF">
              <w:rPr>
                <w:noProof/>
                <w:webHidden/>
              </w:rPr>
              <w:t>11</w:t>
            </w:r>
            <w:r w:rsidR="00342EEF">
              <w:rPr>
                <w:noProof/>
                <w:webHidden/>
              </w:rPr>
              <w:fldChar w:fldCharType="end"/>
            </w:r>
          </w:hyperlink>
        </w:p>
        <w:p w14:paraId="37B1711D" w14:textId="02AFC363"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41" w:history="1">
            <w:r w:rsidR="00342EEF" w:rsidRPr="00DC0E61">
              <w:rPr>
                <w:rStyle w:val="Hyperlnk"/>
                <w:noProof/>
              </w:rPr>
              <w:t>6</w:t>
            </w:r>
            <w:r w:rsidR="00342EEF">
              <w:rPr>
                <w:rFonts w:asciiTheme="minorHAnsi" w:eastAsiaTheme="minorEastAsia" w:hAnsiTheme="minorHAnsi" w:cstheme="minorBidi"/>
                <w:noProof/>
                <w:sz w:val="22"/>
                <w:szCs w:val="22"/>
              </w:rPr>
              <w:tab/>
            </w:r>
            <w:r w:rsidR="00342EEF" w:rsidRPr="00DC0E61">
              <w:rPr>
                <w:rStyle w:val="Hyperlnk"/>
                <w:noProof/>
              </w:rPr>
              <w:t>Förutsättningar för att vi ska bedöma ansökan</w:t>
            </w:r>
            <w:r w:rsidR="00342EEF">
              <w:rPr>
                <w:noProof/>
                <w:webHidden/>
              </w:rPr>
              <w:tab/>
            </w:r>
            <w:r w:rsidR="00342EEF">
              <w:rPr>
                <w:noProof/>
                <w:webHidden/>
              </w:rPr>
              <w:fldChar w:fldCharType="begin"/>
            </w:r>
            <w:r w:rsidR="00342EEF">
              <w:rPr>
                <w:noProof/>
                <w:webHidden/>
              </w:rPr>
              <w:instrText xml:space="preserve"> PAGEREF _Toc62752841 \h </w:instrText>
            </w:r>
            <w:r w:rsidR="00342EEF">
              <w:rPr>
                <w:noProof/>
                <w:webHidden/>
              </w:rPr>
            </w:r>
            <w:r w:rsidR="00342EEF">
              <w:rPr>
                <w:noProof/>
                <w:webHidden/>
              </w:rPr>
              <w:fldChar w:fldCharType="separate"/>
            </w:r>
            <w:r w:rsidR="00342EEF">
              <w:rPr>
                <w:noProof/>
                <w:webHidden/>
              </w:rPr>
              <w:t>11</w:t>
            </w:r>
            <w:r w:rsidR="00342EEF">
              <w:rPr>
                <w:noProof/>
                <w:webHidden/>
              </w:rPr>
              <w:fldChar w:fldCharType="end"/>
            </w:r>
          </w:hyperlink>
        </w:p>
        <w:p w14:paraId="2D4D3FFA" w14:textId="41B8A65A"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42" w:history="1">
            <w:r w:rsidR="00342EEF" w:rsidRPr="00DC0E61">
              <w:rPr>
                <w:rStyle w:val="Hyperlnk"/>
                <w:noProof/>
              </w:rPr>
              <w:t>7</w:t>
            </w:r>
            <w:r w:rsidR="00342EEF">
              <w:rPr>
                <w:rFonts w:asciiTheme="minorHAnsi" w:eastAsiaTheme="minorEastAsia" w:hAnsiTheme="minorHAnsi" w:cstheme="minorBidi"/>
                <w:noProof/>
                <w:sz w:val="22"/>
                <w:szCs w:val="22"/>
              </w:rPr>
              <w:tab/>
            </w:r>
            <w:r w:rsidR="00342EEF" w:rsidRPr="00DC0E61">
              <w:rPr>
                <w:rStyle w:val="Hyperlnk"/>
                <w:noProof/>
              </w:rPr>
              <w:t>Bedömning av inkomna ansökningar</w:t>
            </w:r>
            <w:r w:rsidR="00342EEF">
              <w:rPr>
                <w:noProof/>
                <w:webHidden/>
              </w:rPr>
              <w:tab/>
            </w:r>
            <w:r w:rsidR="00342EEF">
              <w:rPr>
                <w:noProof/>
                <w:webHidden/>
              </w:rPr>
              <w:fldChar w:fldCharType="begin"/>
            </w:r>
            <w:r w:rsidR="00342EEF">
              <w:rPr>
                <w:noProof/>
                <w:webHidden/>
              </w:rPr>
              <w:instrText xml:space="preserve"> PAGEREF _Toc62752842 \h </w:instrText>
            </w:r>
            <w:r w:rsidR="00342EEF">
              <w:rPr>
                <w:noProof/>
                <w:webHidden/>
              </w:rPr>
            </w:r>
            <w:r w:rsidR="00342EEF">
              <w:rPr>
                <w:noProof/>
                <w:webHidden/>
              </w:rPr>
              <w:fldChar w:fldCharType="separate"/>
            </w:r>
            <w:r w:rsidR="00342EEF">
              <w:rPr>
                <w:noProof/>
                <w:webHidden/>
              </w:rPr>
              <w:t>12</w:t>
            </w:r>
            <w:r w:rsidR="00342EEF">
              <w:rPr>
                <w:noProof/>
                <w:webHidden/>
              </w:rPr>
              <w:fldChar w:fldCharType="end"/>
            </w:r>
          </w:hyperlink>
        </w:p>
        <w:p w14:paraId="079C1684" w14:textId="510763D2" w:rsidR="00342EEF" w:rsidRDefault="002E1C96">
          <w:pPr>
            <w:pStyle w:val="Innehll2"/>
            <w:tabs>
              <w:tab w:val="left" w:pos="960"/>
              <w:tab w:val="right" w:leader="dot" w:pos="7927"/>
            </w:tabs>
            <w:rPr>
              <w:rFonts w:asciiTheme="minorHAnsi" w:eastAsiaTheme="minorEastAsia" w:hAnsiTheme="minorHAnsi" w:cstheme="minorBidi"/>
              <w:noProof/>
              <w:sz w:val="22"/>
              <w:szCs w:val="22"/>
            </w:rPr>
          </w:pPr>
          <w:hyperlink w:anchor="_Toc62752843" w:history="1">
            <w:r w:rsidR="00342EEF" w:rsidRPr="00DC0E61">
              <w:rPr>
                <w:rStyle w:val="Hyperlnk"/>
                <w:noProof/>
                <w14:scene3d>
                  <w14:camera w14:prst="orthographicFront"/>
                  <w14:lightRig w14:rig="threePt" w14:dir="t">
                    <w14:rot w14:lat="0" w14:lon="0" w14:rev="0"/>
                  </w14:lightRig>
                </w14:scene3d>
              </w:rPr>
              <w:t>7.1</w:t>
            </w:r>
            <w:r w:rsidR="00342EEF">
              <w:rPr>
                <w:rFonts w:asciiTheme="minorHAnsi" w:eastAsiaTheme="minorEastAsia" w:hAnsiTheme="minorHAnsi" w:cstheme="minorBidi"/>
                <w:noProof/>
                <w:sz w:val="22"/>
                <w:szCs w:val="22"/>
              </w:rPr>
              <w:tab/>
            </w:r>
            <w:r w:rsidR="00342EEF" w:rsidRPr="00DC0E61">
              <w:rPr>
                <w:rStyle w:val="Hyperlnk"/>
                <w:noProof/>
              </w:rPr>
              <w:t>Vad bedömer vi?</w:t>
            </w:r>
            <w:r w:rsidR="00342EEF">
              <w:rPr>
                <w:noProof/>
                <w:webHidden/>
              </w:rPr>
              <w:tab/>
            </w:r>
            <w:r w:rsidR="00342EEF">
              <w:rPr>
                <w:noProof/>
                <w:webHidden/>
              </w:rPr>
              <w:fldChar w:fldCharType="begin"/>
            </w:r>
            <w:r w:rsidR="00342EEF">
              <w:rPr>
                <w:noProof/>
                <w:webHidden/>
              </w:rPr>
              <w:instrText xml:space="preserve"> PAGEREF _Toc62752843 \h </w:instrText>
            </w:r>
            <w:r w:rsidR="00342EEF">
              <w:rPr>
                <w:noProof/>
                <w:webHidden/>
              </w:rPr>
            </w:r>
            <w:r w:rsidR="00342EEF">
              <w:rPr>
                <w:noProof/>
                <w:webHidden/>
              </w:rPr>
              <w:fldChar w:fldCharType="separate"/>
            </w:r>
            <w:r w:rsidR="00342EEF">
              <w:rPr>
                <w:noProof/>
                <w:webHidden/>
              </w:rPr>
              <w:t>12</w:t>
            </w:r>
            <w:r w:rsidR="00342EEF">
              <w:rPr>
                <w:noProof/>
                <w:webHidden/>
              </w:rPr>
              <w:fldChar w:fldCharType="end"/>
            </w:r>
          </w:hyperlink>
        </w:p>
        <w:p w14:paraId="0A187E61" w14:textId="14C696B9" w:rsidR="00342EEF" w:rsidRDefault="002E1C96">
          <w:pPr>
            <w:pStyle w:val="Innehll2"/>
            <w:tabs>
              <w:tab w:val="left" w:pos="960"/>
              <w:tab w:val="right" w:leader="dot" w:pos="7927"/>
            </w:tabs>
            <w:rPr>
              <w:rFonts w:asciiTheme="minorHAnsi" w:eastAsiaTheme="minorEastAsia" w:hAnsiTheme="minorHAnsi" w:cstheme="minorBidi"/>
              <w:noProof/>
              <w:sz w:val="22"/>
              <w:szCs w:val="22"/>
            </w:rPr>
          </w:pPr>
          <w:hyperlink w:anchor="_Toc62752844" w:history="1">
            <w:r w:rsidR="00342EEF" w:rsidRPr="00DC0E61">
              <w:rPr>
                <w:rStyle w:val="Hyperlnk"/>
                <w:noProof/>
                <w14:scene3d>
                  <w14:camera w14:prst="orthographicFront"/>
                  <w14:lightRig w14:rig="threePt" w14:dir="t">
                    <w14:rot w14:lat="0" w14:lon="0" w14:rev="0"/>
                  </w14:lightRig>
                </w14:scene3d>
              </w:rPr>
              <w:t>7.2</w:t>
            </w:r>
            <w:r w:rsidR="00342EEF">
              <w:rPr>
                <w:rFonts w:asciiTheme="minorHAnsi" w:eastAsiaTheme="minorEastAsia" w:hAnsiTheme="minorHAnsi" w:cstheme="minorBidi"/>
                <w:noProof/>
                <w:sz w:val="22"/>
                <w:szCs w:val="22"/>
              </w:rPr>
              <w:tab/>
            </w:r>
            <w:r w:rsidR="00342EEF" w:rsidRPr="00DC0E61">
              <w:rPr>
                <w:rStyle w:val="Hyperlnk"/>
                <w:noProof/>
              </w:rPr>
              <w:t>Hur bedömer vi?</w:t>
            </w:r>
            <w:r w:rsidR="00342EEF">
              <w:rPr>
                <w:noProof/>
                <w:webHidden/>
              </w:rPr>
              <w:tab/>
            </w:r>
            <w:r w:rsidR="00342EEF">
              <w:rPr>
                <w:noProof/>
                <w:webHidden/>
              </w:rPr>
              <w:fldChar w:fldCharType="begin"/>
            </w:r>
            <w:r w:rsidR="00342EEF">
              <w:rPr>
                <w:noProof/>
                <w:webHidden/>
              </w:rPr>
              <w:instrText xml:space="preserve"> PAGEREF _Toc62752844 \h </w:instrText>
            </w:r>
            <w:r w:rsidR="00342EEF">
              <w:rPr>
                <w:noProof/>
                <w:webHidden/>
              </w:rPr>
            </w:r>
            <w:r w:rsidR="00342EEF">
              <w:rPr>
                <w:noProof/>
                <w:webHidden/>
              </w:rPr>
              <w:fldChar w:fldCharType="separate"/>
            </w:r>
            <w:r w:rsidR="00342EEF">
              <w:rPr>
                <w:noProof/>
                <w:webHidden/>
              </w:rPr>
              <w:t>13</w:t>
            </w:r>
            <w:r w:rsidR="00342EEF">
              <w:rPr>
                <w:noProof/>
                <w:webHidden/>
              </w:rPr>
              <w:fldChar w:fldCharType="end"/>
            </w:r>
          </w:hyperlink>
        </w:p>
        <w:p w14:paraId="68B4FA18" w14:textId="69137658"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45" w:history="1">
            <w:r w:rsidR="00342EEF" w:rsidRPr="00DC0E61">
              <w:rPr>
                <w:rStyle w:val="Hyperlnk"/>
                <w:noProof/>
              </w:rPr>
              <w:t>8</w:t>
            </w:r>
            <w:r w:rsidR="00342EEF">
              <w:rPr>
                <w:rFonts w:asciiTheme="minorHAnsi" w:eastAsiaTheme="minorEastAsia" w:hAnsiTheme="minorHAnsi" w:cstheme="minorBidi"/>
                <w:noProof/>
                <w:sz w:val="22"/>
                <w:szCs w:val="22"/>
              </w:rPr>
              <w:tab/>
            </w:r>
            <w:r w:rsidR="00342EEF" w:rsidRPr="00DC0E61">
              <w:rPr>
                <w:rStyle w:val="Hyperlnk"/>
                <w:noProof/>
              </w:rPr>
              <w:t>Beslut och villkor</w:t>
            </w:r>
            <w:r w:rsidR="00342EEF">
              <w:rPr>
                <w:noProof/>
                <w:webHidden/>
              </w:rPr>
              <w:tab/>
            </w:r>
            <w:r w:rsidR="00342EEF">
              <w:rPr>
                <w:noProof/>
                <w:webHidden/>
              </w:rPr>
              <w:fldChar w:fldCharType="begin"/>
            </w:r>
            <w:r w:rsidR="00342EEF">
              <w:rPr>
                <w:noProof/>
                <w:webHidden/>
              </w:rPr>
              <w:instrText xml:space="preserve"> PAGEREF _Toc62752845 \h </w:instrText>
            </w:r>
            <w:r w:rsidR="00342EEF">
              <w:rPr>
                <w:noProof/>
                <w:webHidden/>
              </w:rPr>
            </w:r>
            <w:r w:rsidR="00342EEF">
              <w:rPr>
                <w:noProof/>
                <w:webHidden/>
              </w:rPr>
              <w:fldChar w:fldCharType="separate"/>
            </w:r>
            <w:r w:rsidR="00342EEF">
              <w:rPr>
                <w:noProof/>
                <w:webHidden/>
              </w:rPr>
              <w:t>14</w:t>
            </w:r>
            <w:r w:rsidR="00342EEF">
              <w:rPr>
                <w:noProof/>
                <w:webHidden/>
              </w:rPr>
              <w:fldChar w:fldCharType="end"/>
            </w:r>
          </w:hyperlink>
        </w:p>
        <w:p w14:paraId="01EB6707" w14:textId="0F9C024D" w:rsidR="00342EEF" w:rsidRDefault="002E1C96">
          <w:pPr>
            <w:pStyle w:val="Innehll2"/>
            <w:tabs>
              <w:tab w:val="left" w:pos="960"/>
              <w:tab w:val="right" w:leader="dot" w:pos="7927"/>
            </w:tabs>
            <w:rPr>
              <w:rFonts w:asciiTheme="minorHAnsi" w:eastAsiaTheme="minorEastAsia" w:hAnsiTheme="minorHAnsi" w:cstheme="minorBidi"/>
              <w:noProof/>
              <w:sz w:val="22"/>
              <w:szCs w:val="22"/>
            </w:rPr>
          </w:pPr>
          <w:hyperlink w:anchor="_Toc62752846" w:history="1">
            <w:r w:rsidR="00342EEF" w:rsidRPr="00DC0E61">
              <w:rPr>
                <w:rStyle w:val="Hyperlnk"/>
                <w:noProof/>
                <w14:scene3d>
                  <w14:camera w14:prst="orthographicFront"/>
                  <w14:lightRig w14:rig="threePt" w14:dir="t">
                    <w14:rot w14:lat="0" w14:lon="0" w14:rev="0"/>
                  </w14:lightRig>
                </w14:scene3d>
              </w:rPr>
              <w:t>8.1</w:t>
            </w:r>
            <w:r w:rsidR="00342EEF">
              <w:rPr>
                <w:rFonts w:asciiTheme="minorHAnsi" w:eastAsiaTheme="minorEastAsia" w:hAnsiTheme="minorHAnsi" w:cstheme="minorBidi"/>
                <w:noProof/>
                <w:sz w:val="22"/>
                <w:szCs w:val="22"/>
              </w:rPr>
              <w:tab/>
            </w:r>
            <w:r w:rsidR="00342EEF" w:rsidRPr="00DC0E61">
              <w:rPr>
                <w:rStyle w:val="Hyperlnk"/>
                <w:noProof/>
              </w:rPr>
              <w:t>Om våra beslut</w:t>
            </w:r>
            <w:r w:rsidR="00342EEF">
              <w:rPr>
                <w:noProof/>
                <w:webHidden/>
              </w:rPr>
              <w:tab/>
            </w:r>
            <w:r w:rsidR="00342EEF">
              <w:rPr>
                <w:noProof/>
                <w:webHidden/>
              </w:rPr>
              <w:fldChar w:fldCharType="begin"/>
            </w:r>
            <w:r w:rsidR="00342EEF">
              <w:rPr>
                <w:noProof/>
                <w:webHidden/>
              </w:rPr>
              <w:instrText xml:space="preserve"> PAGEREF _Toc62752846 \h </w:instrText>
            </w:r>
            <w:r w:rsidR="00342EEF">
              <w:rPr>
                <w:noProof/>
                <w:webHidden/>
              </w:rPr>
            </w:r>
            <w:r w:rsidR="00342EEF">
              <w:rPr>
                <w:noProof/>
                <w:webHidden/>
              </w:rPr>
              <w:fldChar w:fldCharType="separate"/>
            </w:r>
            <w:r w:rsidR="00342EEF">
              <w:rPr>
                <w:noProof/>
                <w:webHidden/>
              </w:rPr>
              <w:t>14</w:t>
            </w:r>
            <w:r w:rsidR="00342EEF">
              <w:rPr>
                <w:noProof/>
                <w:webHidden/>
              </w:rPr>
              <w:fldChar w:fldCharType="end"/>
            </w:r>
          </w:hyperlink>
        </w:p>
        <w:p w14:paraId="3EDC3822" w14:textId="54AC0FC0" w:rsidR="00342EEF" w:rsidRDefault="002E1C96">
          <w:pPr>
            <w:pStyle w:val="Innehll2"/>
            <w:tabs>
              <w:tab w:val="left" w:pos="960"/>
              <w:tab w:val="right" w:leader="dot" w:pos="7927"/>
            </w:tabs>
            <w:rPr>
              <w:rFonts w:asciiTheme="minorHAnsi" w:eastAsiaTheme="minorEastAsia" w:hAnsiTheme="minorHAnsi" w:cstheme="minorBidi"/>
              <w:noProof/>
              <w:sz w:val="22"/>
              <w:szCs w:val="22"/>
            </w:rPr>
          </w:pPr>
          <w:hyperlink w:anchor="_Toc62752847" w:history="1">
            <w:r w:rsidR="00342EEF" w:rsidRPr="00DC0E61">
              <w:rPr>
                <w:rStyle w:val="Hyperlnk"/>
                <w:noProof/>
                <w14:scene3d>
                  <w14:camera w14:prst="orthographicFront"/>
                  <w14:lightRig w14:rig="threePt" w14:dir="t">
                    <w14:rot w14:lat="0" w14:lon="0" w14:rev="0"/>
                  </w14:lightRig>
                </w14:scene3d>
              </w:rPr>
              <w:t>8.2</w:t>
            </w:r>
            <w:r w:rsidR="00342EEF">
              <w:rPr>
                <w:rFonts w:asciiTheme="minorHAnsi" w:eastAsiaTheme="minorEastAsia" w:hAnsiTheme="minorHAnsi" w:cstheme="minorBidi"/>
                <w:noProof/>
                <w:sz w:val="22"/>
                <w:szCs w:val="22"/>
              </w:rPr>
              <w:tab/>
            </w:r>
            <w:r w:rsidR="00342EEF" w:rsidRPr="00DC0E61">
              <w:rPr>
                <w:rStyle w:val="Hyperlnk"/>
                <w:noProof/>
              </w:rPr>
              <w:t>Villkor för beviljade bidrag</w:t>
            </w:r>
            <w:r w:rsidR="00342EEF">
              <w:rPr>
                <w:noProof/>
                <w:webHidden/>
              </w:rPr>
              <w:tab/>
            </w:r>
            <w:r w:rsidR="00342EEF">
              <w:rPr>
                <w:noProof/>
                <w:webHidden/>
              </w:rPr>
              <w:fldChar w:fldCharType="begin"/>
            </w:r>
            <w:r w:rsidR="00342EEF">
              <w:rPr>
                <w:noProof/>
                <w:webHidden/>
              </w:rPr>
              <w:instrText xml:space="preserve"> PAGEREF _Toc62752847 \h </w:instrText>
            </w:r>
            <w:r w:rsidR="00342EEF">
              <w:rPr>
                <w:noProof/>
                <w:webHidden/>
              </w:rPr>
            </w:r>
            <w:r w:rsidR="00342EEF">
              <w:rPr>
                <w:noProof/>
                <w:webHidden/>
              </w:rPr>
              <w:fldChar w:fldCharType="separate"/>
            </w:r>
            <w:r w:rsidR="00342EEF">
              <w:rPr>
                <w:noProof/>
                <w:webHidden/>
              </w:rPr>
              <w:t>14</w:t>
            </w:r>
            <w:r w:rsidR="00342EEF">
              <w:rPr>
                <w:noProof/>
                <w:webHidden/>
              </w:rPr>
              <w:fldChar w:fldCharType="end"/>
            </w:r>
          </w:hyperlink>
        </w:p>
        <w:p w14:paraId="216239DC" w14:textId="30607B09"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48" w:history="1">
            <w:r w:rsidR="00342EEF" w:rsidRPr="00DC0E61">
              <w:rPr>
                <w:rStyle w:val="Hyperlnk"/>
                <w:noProof/>
              </w:rPr>
              <w:t>9</w:t>
            </w:r>
            <w:r w:rsidR="00342EEF">
              <w:rPr>
                <w:rFonts w:asciiTheme="minorHAnsi" w:eastAsiaTheme="minorEastAsia" w:hAnsiTheme="minorHAnsi" w:cstheme="minorBidi"/>
                <w:noProof/>
                <w:sz w:val="22"/>
                <w:szCs w:val="22"/>
              </w:rPr>
              <w:tab/>
            </w:r>
            <w:r w:rsidR="00342EEF" w:rsidRPr="00DC0E61">
              <w:rPr>
                <w:rStyle w:val="Hyperlnk"/>
                <w:noProof/>
              </w:rPr>
              <w:t>Så här ansöker ni</w:t>
            </w:r>
            <w:r w:rsidR="00342EEF">
              <w:rPr>
                <w:noProof/>
                <w:webHidden/>
              </w:rPr>
              <w:tab/>
            </w:r>
            <w:r w:rsidR="00342EEF">
              <w:rPr>
                <w:noProof/>
                <w:webHidden/>
              </w:rPr>
              <w:fldChar w:fldCharType="begin"/>
            </w:r>
            <w:r w:rsidR="00342EEF">
              <w:rPr>
                <w:noProof/>
                <w:webHidden/>
              </w:rPr>
              <w:instrText xml:space="preserve"> PAGEREF _Toc62752848 \h </w:instrText>
            </w:r>
            <w:r w:rsidR="00342EEF">
              <w:rPr>
                <w:noProof/>
                <w:webHidden/>
              </w:rPr>
            </w:r>
            <w:r w:rsidR="00342EEF">
              <w:rPr>
                <w:noProof/>
                <w:webHidden/>
              </w:rPr>
              <w:fldChar w:fldCharType="separate"/>
            </w:r>
            <w:r w:rsidR="00342EEF">
              <w:rPr>
                <w:noProof/>
                <w:webHidden/>
              </w:rPr>
              <w:t>15</w:t>
            </w:r>
            <w:r w:rsidR="00342EEF">
              <w:rPr>
                <w:noProof/>
                <w:webHidden/>
              </w:rPr>
              <w:fldChar w:fldCharType="end"/>
            </w:r>
          </w:hyperlink>
        </w:p>
        <w:p w14:paraId="50527EAB" w14:textId="4B05B72A" w:rsidR="00342EEF" w:rsidRDefault="002E1C96">
          <w:pPr>
            <w:pStyle w:val="Innehll1"/>
            <w:tabs>
              <w:tab w:val="left" w:pos="482"/>
              <w:tab w:val="right" w:leader="dot" w:pos="7927"/>
            </w:tabs>
            <w:rPr>
              <w:rFonts w:asciiTheme="minorHAnsi" w:eastAsiaTheme="minorEastAsia" w:hAnsiTheme="minorHAnsi" w:cstheme="minorBidi"/>
              <w:noProof/>
              <w:sz w:val="22"/>
              <w:szCs w:val="22"/>
            </w:rPr>
          </w:pPr>
          <w:hyperlink w:anchor="_Toc62752849" w:history="1">
            <w:r w:rsidR="00342EEF" w:rsidRPr="00DC0E61">
              <w:rPr>
                <w:rStyle w:val="Hyperlnk"/>
                <w:noProof/>
              </w:rPr>
              <w:t>10</w:t>
            </w:r>
            <w:r w:rsidR="00342EEF">
              <w:rPr>
                <w:rFonts w:asciiTheme="minorHAnsi" w:eastAsiaTheme="minorEastAsia" w:hAnsiTheme="minorHAnsi" w:cstheme="minorBidi"/>
                <w:noProof/>
                <w:sz w:val="22"/>
                <w:szCs w:val="22"/>
              </w:rPr>
              <w:tab/>
            </w:r>
            <w:r w:rsidR="00342EEF" w:rsidRPr="00DC0E61">
              <w:rPr>
                <w:rStyle w:val="Hyperlnk"/>
                <w:noProof/>
              </w:rPr>
              <w:t>Vem kan läsa ansökan?</w:t>
            </w:r>
            <w:r w:rsidR="00342EEF">
              <w:rPr>
                <w:noProof/>
                <w:webHidden/>
              </w:rPr>
              <w:tab/>
            </w:r>
            <w:r w:rsidR="00342EEF">
              <w:rPr>
                <w:noProof/>
                <w:webHidden/>
              </w:rPr>
              <w:fldChar w:fldCharType="begin"/>
            </w:r>
            <w:r w:rsidR="00342EEF">
              <w:rPr>
                <w:noProof/>
                <w:webHidden/>
              </w:rPr>
              <w:instrText xml:space="preserve"> PAGEREF _Toc62752849 \h </w:instrText>
            </w:r>
            <w:r w:rsidR="00342EEF">
              <w:rPr>
                <w:noProof/>
                <w:webHidden/>
              </w:rPr>
            </w:r>
            <w:r w:rsidR="00342EEF">
              <w:rPr>
                <w:noProof/>
                <w:webHidden/>
              </w:rPr>
              <w:fldChar w:fldCharType="separate"/>
            </w:r>
            <w:r w:rsidR="00342EEF">
              <w:rPr>
                <w:noProof/>
                <w:webHidden/>
              </w:rPr>
              <w:t>15</w:t>
            </w:r>
            <w:r w:rsidR="00342EEF">
              <w:rPr>
                <w:noProof/>
                <w:webHidden/>
              </w:rPr>
              <w:fldChar w:fldCharType="end"/>
            </w:r>
          </w:hyperlink>
        </w:p>
        <w:p w14:paraId="1BD78C63" w14:textId="07D2467C" w:rsidR="00267E41" w:rsidRDefault="00267E41" w:rsidP="00267E41">
          <w:r>
            <w:rPr>
              <w:b/>
              <w:bCs/>
            </w:rPr>
            <w:fldChar w:fldCharType="end"/>
          </w:r>
        </w:p>
      </w:sdtContent>
    </w:sdt>
    <w:p w14:paraId="3731655E" w14:textId="77777777" w:rsidR="00267E41" w:rsidRDefault="00267E41" w:rsidP="00267E41"/>
    <w:p w14:paraId="7D0A91D9" w14:textId="77777777" w:rsidR="00267E41" w:rsidRDefault="00267E41" w:rsidP="00267E41"/>
    <w:p w14:paraId="198A35B5" w14:textId="77777777" w:rsidR="00267E41" w:rsidRDefault="00267E41" w:rsidP="00267E41"/>
    <w:p w14:paraId="663B2E9A" w14:textId="77777777" w:rsidR="00267E41" w:rsidRDefault="00267E41" w:rsidP="00267E41"/>
    <w:p w14:paraId="0777BF96" w14:textId="77777777" w:rsidR="00267E41" w:rsidRDefault="00267E41" w:rsidP="00267E41"/>
    <w:p w14:paraId="17FD97B7" w14:textId="77777777" w:rsidR="00267E41" w:rsidRDefault="00267E41" w:rsidP="00267E41"/>
    <w:p w14:paraId="76B20020" w14:textId="77777777" w:rsidR="00267E41" w:rsidRDefault="00267E41" w:rsidP="00267E41"/>
    <w:p w14:paraId="6B3A083F" w14:textId="77777777" w:rsidR="00267E41" w:rsidRDefault="00267E41" w:rsidP="00267E41"/>
    <w:p w14:paraId="033FF92F" w14:textId="77777777" w:rsidR="00D6601E" w:rsidRDefault="00D6601E" w:rsidP="00267E41">
      <w:pPr>
        <w:rPr>
          <w:rFonts w:ascii="Arial" w:hAnsi="Arial" w:cs="Arial"/>
          <w:b/>
        </w:rPr>
      </w:pPr>
    </w:p>
    <w:p w14:paraId="701E280C" w14:textId="77777777" w:rsidR="00D6601E" w:rsidRDefault="00D6601E" w:rsidP="00267E41">
      <w:pPr>
        <w:rPr>
          <w:rFonts w:ascii="Arial" w:hAnsi="Arial" w:cs="Arial"/>
          <w:b/>
        </w:rPr>
      </w:pPr>
    </w:p>
    <w:p w14:paraId="43A419C8" w14:textId="77777777" w:rsidR="00D6601E" w:rsidRDefault="00D6601E" w:rsidP="00267E41">
      <w:pPr>
        <w:rPr>
          <w:rFonts w:ascii="Arial" w:hAnsi="Arial" w:cs="Arial"/>
          <w:b/>
        </w:rPr>
      </w:pPr>
    </w:p>
    <w:p w14:paraId="40294DA9" w14:textId="77777777" w:rsidR="00D6601E" w:rsidRDefault="00D6601E" w:rsidP="00267E41">
      <w:pPr>
        <w:rPr>
          <w:rFonts w:ascii="Arial" w:hAnsi="Arial" w:cs="Arial"/>
          <w:b/>
        </w:rPr>
      </w:pPr>
    </w:p>
    <w:p w14:paraId="2C5B3A12" w14:textId="097DF4E9" w:rsidR="00267E41" w:rsidRDefault="00267E41" w:rsidP="00267E41">
      <w:pPr>
        <w:rPr>
          <w:rFonts w:ascii="Arial" w:hAnsi="Arial" w:cs="Arial"/>
          <w:b/>
        </w:rPr>
      </w:pPr>
      <w:r>
        <w:rPr>
          <w:rFonts w:ascii="Arial" w:hAnsi="Arial" w:cs="Arial"/>
          <w:b/>
        </w:rPr>
        <w:t>Rev</w:t>
      </w:r>
      <w:r w:rsidRPr="001C2B78">
        <w:rPr>
          <w:rFonts w:ascii="Arial" w:hAnsi="Arial" w:cs="Arial"/>
          <w:b/>
        </w:rPr>
        <w:t>i</w:t>
      </w:r>
      <w:r>
        <w:rPr>
          <w:rFonts w:ascii="Arial" w:hAnsi="Arial" w:cs="Arial"/>
          <w:b/>
        </w:rPr>
        <w:t>si</w:t>
      </w:r>
      <w:r w:rsidRPr="001C2B78">
        <w:rPr>
          <w:rFonts w:ascii="Arial" w:hAnsi="Arial" w:cs="Arial"/>
          <w:b/>
        </w:rPr>
        <w:t xml:space="preserve">onshistorik </w:t>
      </w:r>
    </w:p>
    <w:p w14:paraId="42CF8EA5" w14:textId="77777777" w:rsidR="00267E41" w:rsidRPr="00E72FDC" w:rsidRDefault="00267E41" w:rsidP="00267E41">
      <w:pPr>
        <w:rPr>
          <w:rFonts w:ascii="Arial" w:hAnsi="Arial" w:cs="Arial"/>
          <w:b/>
          <w:color w:val="4F81BD" w:themeColor="accent1"/>
        </w:rPr>
      </w:pPr>
      <w:r w:rsidRPr="00E72FDC">
        <w:rPr>
          <w:color w:val="4F81BD" w:themeColor="accent1"/>
        </w:rPr>
        <w:t>[Används om utlysningstexten har ändrats efter publicering.]</w:t>
      </w:r>
    </w:p>
    <w:p w14:paraId="2FA01C12" w14:textId="77777777" w:rsidR="00267E41" w:rsidRDefault="00267E41" w:rsidP="00267E41"/>
    <w:tbl>
      <w:tblPr>
        <w:tblStyle w:val="Tabellrutnt"/>
        <w:tblW w:w="0" w:type="auto"/>
        <w:tblLook w:val="04A0" w:firstRow="1" w:lastRow="0" w:firstColumn="1" w:lastColumn="0" w:noHBand="0" w:noVBand="1"/>
      </w:tblPr>
      <w:tblGrid>
        <w:gridCol w:w="1696"/>
        <w:gridCol w:w="6231"/>
      </w:tblGrid>
      <w:tr w:rsidR="00267E41" w14:paraId="593CF766" w14:textId="77777777" w:rsidTr="006527D2">
        <w:tc>
          <w:tcPr>
            <w:tcW w:w="1696" w:type="dxa"/>
          </w:tcPr>
          <w:p w14:paraId="2C61A6FF" w14:textId="77777777" w:rsidR="00267E41" w:rsidRPr="001C2B78" w:rsidRDefault="00267E41" w:rsidP="006527D2">
            <w:pPr>
              <w:rPr>
                <w:b/>
              </w:rPr>
            </w:pPr>
            <w:r>
              <w:rPr>
                <w:b/>
              </w:rPr>
              <w:t>Datum</w:t>
            </w:r>
          </w:p>
        </w:tc>
        <w:tc>
          <w:tcPr>
            <w:tcW w:w="6231" w:type="dxa"/>
          </w:tcPr>
          <w:p w14:paraId="395050EA" w14:textId="77777777" w:rsidR="00267E41" w:rsidRPr="001C2B78" w:rsidRDefault="00267E41" w:rsidP="006527D2">
            <w:pPr>
              <w:rPr>
                <w:b/>
              </w:rPr>
            </w:pPr>
            <w:r>
              <w:rPr>
                <w:b/>
              </w:rPr>
              <w:t xml:space="preserve">Ändring </w:t>
            </w:r>
          </w:p>
        </w:tc>
      </w:tr>
      <w:tr w:rsidR="00267E41" w14:paraId="0D7C4084" w14:textId="77777777" w:rsidTr="006527D2">
        <w:tc>
          <w:tcPr>
            <w:tcW w:w="1696" w:type="dxa"/>
          </w:tcPr>
          <w:p w14:paraId="12EBEE75" w14:textId="77777777" w:rsidR="00267E41" w:rsidRDefault="00267E41" w:rsidP="006527D2"/>
        </w:tc>
        <w:tc>
          <w:tcPr>
            <w:tcW w:w="6231" w:type="dxa"/>
          </w:tcPr>
          <w:p w14:paraId="0027AF49" w14:textId="77777777" w:rsidR="00267E41" w:rsidRDefault="00267E41" w:rsidP="006527D2"/>
        </w:tc>
      </w:tr>
    </w:tbl>
    <w:p w14:paraId="72C3B5E2" w14:textId="77777777" w:rsidR="00267E41" w:rsidRDefault="00267E41" w:rsidP="00267E41">
      <w:pPr>
        <w:pStyle w:val="Rubrik1"/>
      </w:pPr>
      <w:r>
        <w:br w:type="page"/>
      </w:r>
      <w:bookmarkStart w:id="0" w:name="_Toc62752832"/>
      <w:r>
        <w:lastRenderedPageBreak/>
        <w:t>Erbjudandet i korthet</w:t>
      </w:r>
      <w:bookmarkEnd w:id="0"/>
    </w:p>
    <w:p w14:paraId="59259492" w14:textId="77777777" w:rsidR="00267E41" w:rsidRDefault="00267E41" w:rsidP="00267E41">
      <w:pPr>
        <w:pStyle w:val="brdtext"/>
      </w:pPr>
    </w:p>
    <w:p w14:paraId="11C17FA1" w14:textId="77777777" w:rsidR="00267E41" w:rsidRPr="004121F7" w:rsidRDefault="00267E41" w:rsidP="00267E41">
      <w:pPr>
        <w:pStyle w:val="brdtext"/>
        <w:rPr>
          <w:b/>
          <w:bCs/>
        </w:rPr>
      </w:pPr>
      <w:r w:rsidRPr="0C2A4660">
        <w:rPr>
          <w:b/>
          <w:bCs/>
        </w:rPr>
        <w:t>Vad är Utmaningsdriven innovation?</w:t>
      </w:r>
    </w:p>
    <w:p w14:paraId="64366FB5" w14:textId="77777777" w:rsidR="00351659" w:rsidRPr="004A3C54" w:rsidRDefault="00351659" w:rsidP="00351659">
      <w:pPr>
        <w:spacing w:after="171"/>
        <w:rPr>
          <w:sz w:val="28"/>
        </w:rPr>
      </w:pPr>
      <w:bookmarkStart w:id="1" w:name="_Hlk527972639"/>
      <w:r w:rsidRPr="004A3C54">
        <w:rPr>
          <w:sz w:val="28"/>
        </w:rPr>
        <w:t xml:space="preserve">Innovation och samverkan är viktigare än någonsin och nödvändigt för att </w:t>
      </w:r>
      <w:r>
        <w:rPr>
          <w:sz w:val="28"/>
        </w:rPr>
        <w:t>uppnå</w:t>
      </w:r>
      <w:r w:rsidRPr="004A3C54">
        <w:rPr>
          <w:sz w:val="28"/>
        </w:rPr>
        <w:t xml:space="preserve"> ett hållbart samhälle. </w:t>
      </w:r>
      <w:r>
        <w:rPr>
          <w:sz w:val="28"/>
        </w:rPr>
        <w:t>Därför</w:t>
      </w:r>
      <w:r w:rsidRPr="004A3C54">
        <w:rPr>
          <w:sz w:val="28"/>
        </w:rPr>
        <w:t xml:space="preserve"> finansierar vi </w:t>
      </w:r>
      <w:r>
        <w:rPr>
          <w:sz w:val="28"/>
        </w:rPr>
        <w:t xml:space="preserve">i programmet Utmaningsdriven innovation (UDI) </w:t>
      </w:r>
      <w:r w:rsidRPr="004A3C54">
        <w:rPr>
          <w:sz w:val="28"/>
        </w:rPr>
        <w:t>samverkansprojekt som långsiktigt arbetar med att lösa samhällsutmaningar</w:t>
      </w:r>
      <w:r>
        <w:rPr>
          <w:sz w:val="28"/>
        </w:rPr>
        <w:t xml:space="preserve"> </w:t>
      </w:r>
      <w:r w:rsidRPr="00F64B59">
        <w:rPr>
          <w:sz w:val="28"/>
        </w:rPr>
        <w:t>för att bidra till hållbarhetsmålen i Agenda 2030</w:t>
      </w:r>
      <w:r w:rsidRPr="004A3C54">
        <w:rPr>
          <w:sz w:val="28"/>
        </w:rPr>
        <w:t>.</w:t>
      </w:r>
    </w:p>
    <w:bookmarkEnd w:id="1"/>
    <w:p w14:paraId="1768616D" w14:textId="51330434" w:rsidR="00351659" w:rsidRDefault="00351659" w:rsidP="00351659">
      <w:pPr>
        <w:pStyle w:val="brdtext"/>
      </w:pPr>
      <w:r>
        <w:t xml:space="preserve">Det är ni som söker i utlysningen som definierar utmaningen, beskriver er innovation och vilka aktörer som tillsammans måste vara med och samverka för att lyckas </w:t>
      </w:r>
      <w:r w:rsidR="00AB5661" w:rsidRPr="00BC5C5A">
        <w:rPr>
          <w:b/>
          <w:bCs/>
        </w:rPr>
        <w:t>utveckla,</w:t>
      </w:r>
      <w:r w:rsidRPr="00BC5C5A">
        <w:rPr>
          <w:b/>
          <w:bCs/>
        </w:rPr>
        <w:t xml:space="preserve"> införa och sprida</w:t>
      </w:r>
      <w:r w:rsidRPr="00DF3536">
        <w:t xml:space="preserve"> den.</w:t>
      </w:r>
    </w:p>
    <w:p w14:paraId="1A6E50F1" w14:textId="77777777" w:rsidR="00351659" w:rsidRDefault="00351659" w:rsidP="00351659">
      <w:pPr>
        <w:pStyle w:val="brdtext"/>
      </w:pPr>
    </w:p>
    <w:p w14:paraId="1523E5D3" w14:textId="77777777" w:rsidR="00351659" w:rsidRDefault="00351659" w:rsidP="00351659">
      <w:pPr>
        <w:pStyle w:val="brdtext"/>
      </w:pPr>
      <w:r>
        <w:t xml:space="preserve">Samverkansprojekten ska stärka svensk konkurrenskraft genom hållbar tillväxt och affärsnytta eller leda till ökad samhällsnytta. Alla projekt är en viktig del i den samhällstransformation som behövs och ansökan ska tydligt påvisa hur ni bidrar till hållbarhetsmålen i Agenda 2030. </w:t>
      </w:r>
    </w:p>
    <w:p w14:paraId="1D3492F1" w14:textId="77777777" w:rsidR="00351659" w:rsidRDefault="00351659" w:rsidP="00351659">
      <w:pPr>
        <w:pStyle w:val="brdtext"/>
      </w:pPr>
    </w:p>
    <w:p w14:paraId="04F5DF60" w14:textId="1C963E89" w:rsidR="00351659" w:rsidRPr="00C57EBD" w:rsidRDefault="00351659" w:rsidP="00351659">
      <w:pPr>
        <w:pStyle w:val="brdtext"/>
      </w:pPr>
      <w:r>
        <w:t>Ni arbetar</w:t>
      </w:r>
      <w:r w:rsidR="00774A32">
        <w:t xml:space="preserve"> </w:t>
      </w:r>
      <w:r>
        <w:t>exempel</w:t>
      </w:r>
      <w:r w:rsidR="00774A32">
        <w:t>vis</w:t>
      </w:r>
      <w:r>
        <w:t xml:space="preserve"> med att minska klimatpåverkan genom omställningen till en hållbar industri, produktion och konsumtion eller en fossilfri transportsektor. Utveckling av attraktiva och hållbara städer och välfärdsinnovationer som leder till god hälsa för alla och minskat utanförskap är exempel på andra utmaningsområden.</w:t>
      </w:r>
    </w:p>
    <w:p w14:paraId="73AC667F" w14:textId="46BEAE07" w:rsidR="00267E41" w:rsidRDefault="00267E41" w:rsidP="00FA160F">
      <w:pPr>
        <w:pStyle w:val="brdtext"/>
      </w:pPr>
      <w:r>
        <w:t xml:space="preserve"> </w:t>
      </w:r>
    </w:p>
    <w:p w14:paraId="37E510A5" w14:textId="7AF20916" w:rsidR="00267E41" w:rsidRDefault="00267E41" w:rsidP="00267E41">
      <w:pPr>
        <w:pStyle w:val="brdtext"/>
      </w:pPr>
      <w:r w:rsidRPr="006F6CDF">
        <w:t xml:space="preserve">För att </w:t>
      </w:r>
      <w:r>
        <w:t>lösa utmaningar på systemnivå</w:t>
      </w:r>
      <w:r w:rsidR="00D24DBB">
        <w:t xml:space="preserve">, inklusive </w:t>
      </w:r>
      <w:r w:rsidR="00C242AE">
        <w:t>aktörer</w:t>
      </w:r>
      <w:r w:rsidR="00265532">
        <w:t>, strukturer och regelverk</w:t>
      </w:r>
      <w:r w:rsidR="00D24DBB">
        <w:t>,</w:t>
      </w:r>
      <w:r w:rsidRPr="006F6CDF">
        <w:t xml:space="preserve"> behöver man arbeta långsiktigt. Därför finansiera</w:t>
      </w:r>
      <w:r>
        <w:t>r</w:t>
      </w:r>
      <w:r w:rsidRPr="006F6CDF">
        <w:t xml:space="preserve"> vi samverkansprojekten i </w:t>
      </w:r>
      <w:r w:rsidRPr="00112647">
        <w:rPr>
          <w:b/>
        </w:rPr>
        <w:t>tre steg</w:t>
      </w:r>
      <w:r w:rsidRPr="006F6CDF">
        <w:t xml:space="preserve"> i upp till 5 år och </w:t>
      </w:r>
      <w:r>
        <w:t xml:space="preserve">med upp till </w:t>
      </w:r>
      <w:r w:rsidR="00753DF7">
        <w:t>sammanlagt</w:t>
      </w:r>
      <w:r w:rsidR="003950BE">
        <w:t xml:space="preserve"> maximalt</w:t>
      </w:r>
      <w:r w:rsidR="00753DF7">
        <w:t xml:space="preserve"> </w:t>
      </w:r>
      <w:r w:rsidR="003950BE">
        <w:t xml:space="preserve">30,5 </w:t>
      </w:r>
      <w:r w:rsidRPr="006F6CDF">
        <w:t>miljoner kr</w:t>
      </w:r>
      <w:r>
        <w:t>onor</w:t>
      </w:r>
      <w:r w:rsidR="00753DF7">
        <w:t xml:space="preserve"> i bidrag</w:t>
      </w:r>
      <w:r w:rsidRPr="006F6CDF">
        <w:t>. </w:t>
      </w:r>
      <w:r>
        <w:t>De tre stegen är:</w:t>
      </w:r>
    </w:p>
    <w:p w14:paraId="69BC6EB8" w14:textId="77777777" w:rsidR="00267E41" w:rsidRDefault="00267E41" w:rsidP="00267E41">
      <w:pPr>
        <w:pStyle w:val="brdtext"/>
      </w:pPr>
    </w:p>
    <w:p w14:paraId="7CF06E71" w14:textId="77777777" w:rsidR="00267E41" w:rsidRPr="006A18BB" w:rsidRDefault="00267E41" w:rsidP="006A18BB">
      <w:pPr>
        <w:pStyle w:val="brdtext"/>
        <w:numPr>
          <w:ilvl w:val="0"/>
          <w:numId w:val="30"/>
        </w:numPr>
        <w:rPr>
          <w:bCs/>
        </w:rPr>
      </w:pPr>
      <w:r w:rsidRPr="00774A32">
        <w:rPr>
          <w:i/>
          <w:iCs/>
        </w:rPr>
        <w:t>Initiering</w:t>
      </w:r>
    </w:p>
    <w:p w14:paraId="2EC9F0F1" w14:textId="419F50EC" w:rsidR="00267E41" w:rsidRPr="006A18BB" w:rsidRDefault="00267E41" w:rsidP="006A18BB">
      <w:pPr>
        <w:pStyle w:val="brdtext"/>
        <w:numPr>
          <w:ilvl w:val="0"/>
          <w:numId w:val="30"/>
        </w:numPr>
        <w:rPr>
          <w:b/>
        </w:rPr>
      </w:pPr>
      <w:r w:rsidRPr="00774A32">
        <w:rPr>
          <w:b/>
          <w:bCs/>
          <w:iCs/>
        </w:rPr>
        <w:t>Samverkan</w:t>
      </w:r>
      <w:r w:rsidR="002A3236" w:rsidRPr="00774A32">
        <w:rPr>
          <w:b/>
          <w:bCs/>
          <w:iCs/>
        </w:rPr>
        <w:t>sprojekt</w:t>
      </w:r>
    </w:p>
    <w:p w14:paraId="142D2C30" w14:textId="77777777" w:rsidR="00267E41" w:rsidRDefault="00267E41" w:rsidP="006A18BB">
      <w:pPr>
        <w:pStyle w:val="brdtext"/>
        <w:numPr>
          <w:ilvl w:val="0"/>
          <w:numId w:val="30"/>
        </w:numPr>
      </w:pPr>
      <w:r>
        <w:rPr>
          <w:i/>
          <w:iCs/>
        </w:rPr>
        <w:t>Implementering</w:t>
      </w:r>
    </w:p>
    <w:p w14:paraId="049BDFFD" w14:textId="77777777" w:rsidR="00F97FA6" w:rsidRDefault="00F97FA6" w:rsidP="00267E41">
      <w:pPr>
        <w:pStyle w:val="brdtext"/>
      </w:pPr>
    </w:p>
    <w:p w14:paraId="7C552D87" w14:textId="5D04CFB8" w:rsidR="00267E41" w:rsidRDefault="00F97FA6" w:rsidP="00267E41">
      <w:pPr>
        <w:pStyle w:val="brdtext"/>
        <w:rPr>
          <w:b/>
          <w:bCs/>
        </w:rPr>
      </w:pPr>
      <w:r w:rsidRPr="00F97FA6">
        <w:t>Denna utlysning</w:t>
      </w:r>
      <w:r w:rsidR="00114303">
        <w:t>stext</w:t>
      </w:r>
      <w:r w:rsidRPr="00F97FA6">
        <w:t xml:space="preserve"> gäller det andra steget där vi vill stödja aktiviteter som syftar till att utveckla innovationer. Innovationerna ska möta samhällsutmaningar som kräver bred samverkan. Det är bara projekt som </w:t>
      </w:r>
      <w:r w:rsidR="00C4427A">
        <w:t>avslutat</w:t>
      </w:r>
      <w:r w:rsidR="008456A4">
        <w:t xml:space="preserve"> ett </w:t>
      </w:r>
      <w:r w:rsidR="00AD55FE">
        <w:t xml:space="preserve">UDI </w:t>
      </w:r>
      <w:r w:rsidR="008456A4">
        <w:t xml:space="preserve">initieringsprojekt, </w:t>
      </w:r>
      <w:r w:rsidRPr="00F97FA6">
        <w:t>steg 1</w:t>
      </w:r>
      <w:r w:rsidR="008456A4">
        <w:t xml:space="preserve">, </w:t>
      </w:r>
      <w:r w:rsidRPr="00F97FA6">
        <w:t xml:space="preserve">som kan söka till </w:t>
      </w:r>
      <w:r w:rsidR="008456A4">
        <w:t xml:space="preserve">samverkansprojekt, </w:t>
      </w:r>
      <w:r w:rsidRPr="00F97FA6">
        <w:t xml:space="preserve">steg 2. </w:t>
      </w:r>
    </w:p>
    <w:p w14:paraId="6AC08AF4" w14:textId="77777777" w:rsidR="00267E41" w:rsidRDefault="00267E41" w:rsidP="00267E41">
      <w:pPr>
        <w:rPr>
          <w:b/>
          <w:bCs/>
        </w:rPr>
      </w:pPr>
      <w:r>
        <w:rPr>
          <w:b/>
          <w:bCs/>
        </w:rPr>
        <w:br w:type="page"/>
      </w:r>
    </w:p>
    <w:p w14:paraId="779F96AB" w14:textId="77777777" w:rsidR="00267E41" w:rsidRPr="00A566E9" w:rsidRDefault="00267E41" w:rsidP="00267E41">
      <w:pPr>
        <w:pStyle w:val="brdtext"/>
        <w:rPr>
          <w:b/>
          <w:bCs/>
        </w:rPr>
      </w:pPr>
      <w:r w:rsidRPr="0C2A4660">
        <w:rPr>
          <w:b/>
          <w:bCs/>
        </w:rPr>
        <w:lastRenderedPageBreak/>
        <w:t>Vilka kan söka bidrag och för vad?</w:t>
      </w:r>
    </w:p>
    <w:p w14:paraId="31FABA15" w14:textId="454CE54F" w:rsidR="00267E41" w:rsidRDefault="00F97FA6" w:rsidP="00F97FA6">
      <w:r w:rsidRPr="00F97FA6">
        <w:t xml:space="preserve">I projektet fördjupas samverkan mellan aktörerna </w:t>
      </w:r>
      <w:r w:rsidR="00133F09">
        <w:t>där</w:t>
      </w:r>
      <w:r w:rsidRPr="00F97FA6">
        <w:t xml:space="preserve"> </w:t>
      </w:r>
      <w:r w:rsidR="000A174D">
        <w:t xml:space="preserve">kunskap om </w:t>
      </w:r>
      <w:r>
        <w:t xml:space="preserve">innovativa </w:t>
      </w:r>
      <w:r w:rsidRPr="00F97FA6">
        <w:t xml:space="preserve">lösningar eller dellösningar utvecklas. </w:t>
      </w:r>
      <w:r w:rsidR="000A174D">
        <w:t>Försök</w:t>
      </w:r>
      <w:r w:rsidR="000A174D" w:rsidRPr="00F97FA6">
        <w:t xml:space="preserve"> </w:t>
      </w:r>
      <w:r w:rsidRPr="00F97FA6">
        <w:t xml:space="preserve">kan ske både i labb och i verkligheten, men kunder och användare ska alltid involveras. Planer för hur lösningen </w:t>
      </w:r>
      <w:r w:rsidR="00B32DA8">
        <w:t xml:space="preserve">senare </w:t>
      </w:r>
      <w:r w:rsidRPr="00F97FA6">
        <w:t>ska införas och förvaltas ska förtydligas.</w:t>
      </w:r>
    </w:p>
    <w:p w14:paraId="01E977F9" w14:textId="77777777" w:rsidR="00F97FA6" w:rsidRDefault="00F97FA6" w:rsidP="00267E41">
      <w:pPr>
        <w:pStyle w:val="brdtext"/>
      </w:pPr>
    </w:p>
    <w:p w14:paraId="7AC1828E" w14:textId="77777777" w:rsidR="00267E41" w:rsidRPr="00A566E9" w:rsidRDefault="00267E41" w:rsidP="00267E41">
      <w:pPr>
        <w:rPr>
          <w:b/>
          <w:bCs/>
        </w:rPr>
      </w:pPr>
      <w:r w:rsidRPr="0C2A4660">
        <w:rPr>
          <w:b/>
          <w:bCs/>
        </w:rPr>
        <w:t>Hur stort bidrag kan ni söka?</w:t>
      </w:r>
    </w:p>
    <w:p w14:paraId="7D9D3AB4" w14:textId="3CEB932B" w:rsidR="00214CD5" w:rsidRPr="004C32B4" w:rsidRDefault="00F97FA6" w:rsidP="00214CD5">
      <w:r>
        <w:t>Vinn</w:t>
      </w:r>
      <w:r w:rsidR="00751AFB">
        <w:t>ova finansiera</w:t>
      </w:r>
      <w:r w:rsidR="004E403F">
        <w:t>r som mest</w:t>
      </w:r>
      <w:r w:rsidR="00751AFB">
        <w:t xml:space="preserve"> 50 procent</w:t>
      </w:r>
      <w:r>
        <w:t xml:space="preserve"> av projektets stödberättigande kostnader, </w:t>
      </w:r>
      <w:r w:rsidRPr="00476564">
        <w:rPr>
          <w:i/>
        </w:rPr>
        <w:t>och</w:t>
      </w:r>
      <w:r w:rsidRPr="00D10618">
        <w:rPr>
          <w:i/>
        </w:rPr>
        <w:t xml:space="preserve"> </w:t>
      </w:r>
      <w:r>
        <w:t>bidraget kan som mest uppgå till 1</w:t>
      </w:r>
      <w:r w:rsidR="00133F09">
        <w:t>0 miljoner</w:t>
      </w:r>
      <w:r>
        <w:t> kronor</w:t>
      </w:r>
      <w:r w:rsidR="00214CD5">
        <w:t xml:space="preserve"> </w:t>
      </w:r>
      <w:r w:rsidR="00133F09" w:rsidRPr="004C32B4">
        <w:t>för perioden</w:t>
      </w:r>
      <w:r w:rsidR="00A01CDE" w:rsidRPr="004C32B4">
        <w:t xml:space="preserve"> </w:t>
      </w:r>
      <w:r w:rsidR="00F246C9">
        <w:t xml:space="preserve">juli </w:t>
      </w:r>
      <w:r w:rsidR="00133F09" w:rsidRPr="004C32B4">
        <w:t>202</w:t>
      </w:r>
      <w:r w:rsidR="003C338C">
        <w:t>1</w:t>
      </w:r>
      <w:r w:rsidR="00133F09" w:rsidRPr="004C32B4">
        <w:t xml:space="preserve"> till</w:t>
      </w:r>
      <w:r w:rsidR="00F00ABF">
        <w:t xml:space="preserve"> och med</w:t>
      </w:r>
      <w:r w:rsidR="00133F09" w:rsidRPr="004C32B4">
        <w:t xml:space="preserve"> </w:t>
      </w:r>
      <w:r w:rsidR="00F246C9">
        <w:t>augusti</w:t>
      </w:r>
      <w:r w:rsidR="00F246C9" w:rsidRPr="004C32B4">
        <w:t xml:space="preserve"> </w:t>
      </w:r>
      <w:r w:rsidR="00133F09" w:rsidRPr="004C32B4">
        <w:t>202</w:t>
      </w:r>
      <w:r w:rsidR="003C338C">
        <w:t>3</w:t>
      </w:r>
      <w:r w:rsidR="00214CD5" w:rsidRPr="004C32B4">
        <w:t>.</w:t>
      </w:r>
      <w:r w:rsidR="00133F09" w:rsidRPr="004C32B4">
        <w:t xml:space="preserve"> </w:t>
      </w:r>
    </w:p>
    <w:p w14:paraId="48010BED" w14:textId="77777777" w:rsidR="00267E41" w:rsidRDefault="00267E41" w:rsidP="00267E41">
      <w:pPr>
        <w:pStyle w:val="brdtext"/>
        <w:rPr>
          <w:b/>
        </w:rPr>
      </w:pPr>
    </w:p>
    <w:p w14:paraId="6B335A89" w14:textId="77777777" w:rsidR="00267E41" w:rsidRPr="00C416DF" w:rsidRDefault="00267E41" w:rsidP="00267E41">
      <w:pPr>
        <w:pStyle w:val="brdtext"/>
        <w:rPr>
          <w:b/>
          <w:bCs/>
        </w:rPr>
      </w:pPr>
      <w:r w:rsidRPr="0C2A4660">
        <w:rPr>
          <w:b/>
          <w:bCs/>
        </w:rPr>
        <w:t>Räcker det att läsa utlysningstexten?</w:t>
      </w:r>
    </w:p>
    <w:p w14:paraId="2C253900" w14:textId="7EBB2A44" w:rsidR="00267E41" w:rsidRDefault="00267E41" w:rsidP="00267E41">
      <w:pPr>
        <w:pStyle w:val="brdtext"/>
      </w:pPr>
      <w:bookmarkStart w:id="2" w:name="_Hlk529450669"/>
      <w:r>
        <w:t xml:space="preserve">Förutom att noggrant läsa utlysningstexten behöver ni även ta del av de dokument som finns på </w:t>
      </w:r>
      <w:hyperlink r:id="rId12" w:history="1">
        <w:r w:rsidR="000E3AA5">
          <w:rPr>
            <w:rStyle w:val="Hyperlnk"/>
          </w:rPr>
          <w:t>Utmaningsdriven innovation | Vinnova</w:t>
        </w:r>
      </w:hyperlink>
      <w:r w:rsidR="000E3AA5">
        <w:t xml:space="preserve"> </w:t>
      </w:r>
      <w:r>
        <w:t xml:space="preserve">och sätta er in i arbetet med Agenda 2030 på </w:t>
      </w:r>
      <w:hyperlink r:id="rId13" w:history="1">
        <w:r w:rsidR="00112647" w:rsidRPr="001F3FC1">
          <w:rPr>
            <w:rStyle w:val="Hyperlnk"/>
          </w:rPr>
          <w:t>https://www.vinnova.se/m/agenda-2030/</w:t>
        </w:r>
      </w:hyperlink>
      <w:r w:rsidR="00112647">
        <w:t xml:space="preserve"> och </w:t>
      </w:r>
      <w:hyperlink r:id="rId14">
        <w:r w:rsidRPr="1CB5E855">
          <w:rPr>
            <w:rStyle w:val="Hyperlnk"/>
          </w:rPr>
          <w:t>www.globalamålen.se</w:t>
        </w:r>
      </w:hyperlink>
      <w:r w:rsidRPr="1CB5E855">
        <w:rPr>
          <w:rStyle w:val="Hyperlnk"/>
        </w:rPr>
        <w:t xml:space="preserve">. </w:t>
      </w:r>
    </w:p>
    <w:bookmarkEnd w:id="2"/>
    <w:p w14:paraId="2B0878F6" w14:textId="77777777" w:rsidR="00267E41" w:rsidRDefault="00267E41" w:rsidP="00267E41">
      <w:pPr>
        <w:pStyle w:val="brdtext"/>
      </w:pPr>
    </w:p>
    <w:p w14:paraId="7F154589" w14:textId="77777777" w:rsidR="00267E41" w:rsidRPr="00855B03" w:rsidRDefault="00267E41" w:rsidP="00267E41">
      <w:pPr>
        <w:pStyle w:val="brdtext"/>
        <w:rPr>
          <w:b/>
          <w:bCs/>
        </w:rPr>
      </w:pPr>
      <w:r w:rsidRPr="0C2A4660">
        <w:rPr>
          <w:b/>
          <w:bCs/>
        </w:rPr>
        <w:t>När kan ni söka?</w:t>
      </w:r>
    </w:p>
    <w:p w14:paraId="12B6A56D" w14:textId="77777777" w:rsidR="00267E41" w:rsidRDefault="00267E41" w:rsidP="00267E41">
      <w:pPr>
        <w:pStyle w:val="Liststycke"/>
        <w:ind w:left="0"/>
        <w:contextualSpacing w:val="0"/>
      </w:pPr>
    </w:p>
    <w:p w14:paraId="35AC68D7" w14:textId="6EFBD69F" w:rsidR="00C10A11" w:rsidRPr="00294DAA" w:rsidRDefault="00C10A11" w:rsidP="00C10A11">
      <w:r w:rsidRPr="00294DAA">
        <w:t>Öppningsdatum</w:t>
      </w:r>
      <w:r w:rsidRPr="00294DAA">
        <w:tab/>
      </w:r>
      <w:r w:rsidRPr="00294DAA">
        <w:tab/>
      </w:r>
      <w:r w:rsidR="002D20AD">
        <w:t>1 februari</w:t>
      </w:r>
      <w:r w:rsidR="00CA7262">
        <w:t xml:space="preserve"> 202</w:t>
      </w:r>
      <w:r w:rsidR="002D20AD">
        <w:t>1</w:t>
      </w:r>
    </w:p>
    <w:p w14:paraId="323ED97F" w14:textId="23175081" w:rsidR="00C10A11" w:rsidRDefault="00C10A11" w:rsidP="00C10A11">
      <w:r w:rsidRPr="00294DAA">
        <w:t>Sista ansökningsdag</w:t>
      </w:r>
      <w:r w:rsidRPr="00294DAA">
        <w:tab/>
      </w:r>
      <w:r w:rsidRPr="00294DAA">
        <w:tab/>
      </w:r>
      <w:r w:rsidR="009B1BCE">
        <w:t>2</w:t>
      </w:r>
      <w:r w:rsidR="001C2FA1">
        <w:t>5</w:t>
      </w:r>
      <w:r w:rsidR="009B1BCE">
        <w:t xml:space="preserve"> mars 2021, </w:t>
      </w:r>
      <w:r w:rsidRPr="00294DAA">
        <w:t>klockan 1</w:t>
      </w:r>
      <w:r w:rsidR="00B96986">
        <w:t>3</w:t>
      </w:r>
      <w:r w:rsidRPr="00294DAA">
        <w:t>:</w:t>
      </w:r>
      <w:r w:rsidR="00B96986">
        <w:t>59</w:t>
      </w:r>
    </w:p>
    <w:p w14:paraId="6E5A7046" w14:textId="6273318B" w:rsidR="00494AD8" w:rsidRPr="00D21B26" w:rsidRDefault="00494AD8" w:rsidP="00494AD8">
      <w:r>
        <w:t xml:space="preserve">Intervjuer kan bli aktuella </w:t>
      </w:r>
      <w:r>
        <w:tab/>
      </w:r>
      <w:r>
        <w:tab/>
      </w:r>
      <w:r w:rsidR="009B1BCE">
        <w:t xml:space="preserve">v. </w:t>
      </w:r>
      <w:r w:rsidR="008C6830">
        <w:t>22</w:t>
      </w:r>
    </w:p>
    <w:p w14:paraId="302AAB5D" w14:textId="5E8E8F7B" w:rsidR="00C10A11" w:rsidRPr="00294DAA" w:rsidRDefault="00C10A11" w:rsidP="00C10A11">
      <w:r w:rsidRPr="00294DAA">
        <w:t>Senaste beslutsdatum</w:t>
      </w:r>
      <w:r w:rsidRPr="00294DAA">
        <w:tab/>
      </w:r>
      <w:r w:rsidRPr="00294DAA">
        <w:tab/>
      </w:r>
      <w:r w:rsidR="00A55F71">
        <w:t>30 juni 2021</w:t>
      </w:r>
    </w:p>
    <w:p w14:paraId="6FFCDA89" w14:textId="48C65451" w:rsidR="00C10A11" w:rsidRPr="00294DAA" w:rsidRDefault="00C10A11" w:rsidP="00C10A11">
      <w:r w:rsidRPr="00294DAA">
        <w:t>Projekt</w:t>
      </w:r>
      <w:r>
        <w:t>start tidigast</w:t>
      </w:r>
      <w:r>
        <w:tab/>
      </w:r>
      <w:r>
        <w:tab/>
      </w:r>
      <w:r w:rsidR="00F17E09">
        <w:t xml:space="preserve">1 </w:t>
      </w:r>
      <w:r w:rsidR="00A55F71">
        <w:t xml:space="preserve">juli </w:t>
      </w:r>
      <w:r w:rsidR="00715280">
        <w:t>2021</w:t>
      </w:r>
    </w:p>
    <w:p w14:paraId="5258AC1C" w14:textId="7B9D8635" w:rsidR="00C10A11" w:rsidRDefault="00C10A11" w:rsidP="00C10A11">
      <w:r w:rsidRPr="00294DAA">
        <w:t>Projektstart senast</w:t>
      </w:r>
      <w:r>
        <w:rPr>
          <w:b/>
        </w:rPr>
        <w:tab/>
      </w:r>
      <w:r>
        <w:rPr>
          <w:b/>
        </w:rPr>
        <w:tab/>
      </w:r>
      <w:r w:rsidR="00715280">
        <w:t xml:space="preserve">1 </w:t>
      </w:r>
      <w:r w:rsidR="00B5416A">
        <w:t>sep</w:t>
      </w:r>
      <w:r w:rsidR="00D51D78">
        <w:t>tember</w:t>
      </w:r>
      <w:r w:rsidR="00B5416A">
        <w:t xml:space="preserve"> </w:t>
      </w:r>
      <w:r w:rsidR="00715280">
        <w:t>2021</w:t>
      </w:r>
    </w:p>
    <w:p w14:paraId="2ECF8F35" w14:textId="21BBC2BC" w:rsidR="00C10A11" w:rsidRDefault="00C10A11" w:rsidP="00C10A11">
      <w:r w:rsidRPr="00D21B26">
        <w:t>Projekttid max</w:t>
      </w:r>
      <w:r w:rsidR="00044E52">
        <w:t>imalt</w:t>
      </w:r>
      <w:r w:rsidRPr="00D21B26">
        <w:tab/>
      </w:r>
      <w:r w:rsidRPr="00D21B26">
        <w:tab/>
      </w:r>
      <w:r>
        <w:t>2 år</w:t>
      </w:r>
      <w:r w:rsidR="001F0E50">
        <w:t xml:space="preserve"> </w:t>
      </w:r>
    </w:p>
    <w:p w14:paraId="6ABFCC42" w14:textId="5B0BF0BE" w:rsidR="00494AD8" w:rsidRDefault="00494AD8" w:rsidP="00C10A11"/>
    <w:p w14:paraId="0F83B13D" w14:textId="77777777" w:rsidR="00267E41" w:rsidRPr="0007551F" w:rsidRDefault="00267E41" w:rsidP="00267E41">
      <w:r>
        <w:br/>
      </w:r>
      <w:r w:rsidRPr="0007551F">
        <w:rPr>
          <w:b/>
        </w:rPr>
        <w:t>Kontaktperson</w:t>
      </w:r>
      <w:r>
        <w:rPr>
          <w:b/>
        </w:rPr>
        <w:t>er för utlysningen:</w:t>
      </w:r>
      <w:r w:rsidRPr="0007551F">
        <w:rPr>
          <w:b/>
        </w:rPr>
        <w:t xml:space="preserve"> </w:t>
      </w:r>
    </w:p>
    <w:p w14:paraId="4A332FA6" w14:textId="55CB3278" w:rsidR="00267E41" w:rsidRPr="00D755CB" w:rsidRDefault="00715280" w:rsidP="00267E41">
      <w:r>
        <w:t>Jens von Axelson</w:t>
      </w:r>
      <w:r w:rsidR="00267E41" w:rsidRPr="00D755CB">
        <w:t>, utlysningsansvarig</w:t>
      </w:r>
      <w:r w:rsidR="00267E41" w:rsidRPr="00D755CB">
        <w:br/>
      </w:r>
      <w:hyperlink r:id="rId15" w:history="1">
        <w:r>
          <w:rPr>
            <w:rStyle w:val="Hyperlnk"/>
          </w:rPr>
          <w:t>jens.vonaxelson@vinnova</w:t>
        </w:r>
      </w:hyperlink>
      <w:r>
        <w:rPr>
          <w:rStyle w:val="Hyperlnk"/>
        </w:rPr>
        <w:t>.se</w:t>
      </w:r>
      <w:r w:rsidR="000B4AD8" w:rsidRPr="00D755CB">
        <w:t xml:space="preserve"> </w:t>
      </w:r>
    </w:p>
    <w:p w14:paraId="311475C8" w14:textId="77777777" w:rsidR="00267E41" w:rsidRPr="00D755CB" w:rsidRDefault="00267E41" w:rsidP="00267E41"/>
    <w:p w14:paraId="78F75896" w14:textId="77777777" w:rsidR="00267E41" w:rsidRPr="0007551F" w:rsidRDefault="00267E41" w:rsidP="00267E41">
      <w:pPr>
        <w:rPr>
          <w:b/>
        </w:rPr>
      </w:pPr>
      <w:r w:rsidRPr="0007551F">
        <w:rPr>
          <w:b/>
        </w:rPr>
        <w:t>Administrativa frågor:</w:t>
      </w:r>
    </w:p>
    <w:p w14:paraId="77870ABE" w14:textId="14E4F467" w:rsidR="005D51F6" w:rsidRDefault="00267E41" w:rsidP="005D51F6">
      <w:pPr>
        <w:rPr>
          <w:b/>
        </w:rPr>
      </w:pPr>
      <w:r>
        <w:t>Eva Nyström</w:t>
      </w:r>
      <w:r w:rsidRPr="0007551F">
        <w:t>, Vinnova</w:t>
      </w:r>
      <w:r>
        <w:br/>
      </w:r>
      <w:hyperlink r:id="rId16" w:history="1">
        <w:r w:rsidR="000B4AD8" w:rsidRPr="001F3FC1">
          <w:rPr>
            <w:rStyle w:val="Hyperlnk"/>
          </w:rPr>
          <w:t>eva.nystrom@vinnova.se</w:t>
        </w:r>
      </w:hyperlink>
      <w:r w:rsidR="000B4AD8">
        <w:t xml:space="preserve"> </w:t>
      </w:r>
      <w:r w:rsidRPr="0007551F">
        <w:br/>
      </w:r>
      <w:r w:rsidRPr="0007551F">
        <w:br/>
      </w:r>
      <w:bookmarkStart w:id="3" w:name="_Hlk535406137"/>
      <w:r w:rsidR="005D51F6">
        <w:rPr>
          <w:b/>
        </w:rPr>
        <w:t>Vinnovas IT-support:</w:t>
      </w:r>
    </w:p>
    <w:p w14:paraId="12B41276" w14:textId="77777777" w:rsidR="005D51F6" w:rsidRPr="009B4B28" w:rsidRDefault="005D51F6" w:rsidP="005D51F6">
      <w:pPr>
        <w:rPr>
          <w:b/>
        </w:rPr>
      </w:pPr>
      <w:r w:rsidRPr="009B4B28">
        <w:t>Tekniska frågor om Intressentportalen</w:t>
      </w:r>
    </w:p>
    <w:bookmarkEnd w:id="3"/>
    <w:p w14:paraId="21350106" w14:textId="4EFA7B68" w:rsidR="005D51F6" w:rsidRDefault="005D51F6" w:rsidP="005D51F6">
      <w:r w:rsidRPr="00781C74">
        <w:t xml:space="preserve">Tel: 08-473 32 99 </w:t>
      </w:r>
    </w:p>
    <w:p w14:paraId="7A5D2CEE" w14:textId="4785DF6D" w:rsidR="002B200A" w:rsidRPr="00781C74" w:rsidRDefault="002E1C96" w:rsidP="005D51F6">
      <w:hyperlink r:id="rId17" w:history="1">
        <w:r w:rsidR="002B200A" w:rsidRPr="0052504C">
          <w:rPr>
            <w:rStyle w:val="Hyperlnk"/>
          </w:rPr>
          <w:t>helpdesk@vinnova.se</w:t>
        </w:r>
      </w:hyperlink>
      <w:r w:rsidR="002B200A">
        <w:t xml:space="preserve"> </w:t>
      </w:r>
    </w:p>
    <w:p w14:paraId="1B7D9B68" w14:textId="17C18E91" w:rsidR="00267E41" w:rsidRPr="007F1D31" w:rsidRDefault="00267E41" w:rsidP="007F1D31"/>
    <w:p w14:paraId="27DA916E" w14:textId="77777777" w:rsidR="00041BFF" w:rsidRPr="007F1D31" w:rsidRDefault="00041BFF" w:rsidP="00041BFF">
      <w:pPr>
        <w:pStyle w:val="paragraph"/>
        <w:spacing w:before="0" w:beforeAutospacing="0" w:after="0" w:afterAutospacing="0"/>
        <w:textAlignment w:val="baseline"/>
        <w:rPr>
          <w:rFonts w:ascii="Segoe UI" w:hAnsi="Segoe UI" w:cs="Segoe UI"/>
          <w:sz w:val="18"/>
          <w:szCs w:val="18"/>
        </w:rPr>
      </w:pPr>
      <w:r w:rsidRPr="007F1D31">
        <w:rPr>
          <w:rStyle w:val="eop"/>
        </w:rPr>
        <w:t> </w:t>
      </w:r>
    </w:p>
    <w:p w14:paraId="3CBFAB5D" w14:textId="77777777" w:rsidR="00267E41" w:rsidRDefault="00267E41" w:rsidP="00267E41">
      <w:pPr>
        <w:pStyle w:val="Rubrik1"/>
      </w:pPr>
      <w:bookmarkStart w:id="4" w:name="_Toc62752833"/>
      <w:r>
        <w:lastRenderedPageBreak/>
        <w:t>Vad vill vi åstadkomma med finansieringen?</w:t>
      </w:r>
      <w:bookmarkEnd w:id="4"/>
    </w:p>
    <w:p w14:paraId="6ADAB7CD" w14:textId="06300B64" w:rsidR="00257AC2" w:rsidRDefault="00257AC2" w:rsidP="00257AC2">
      <w:pPr>
        <w:rPr>
          <w:rStyle w:val="eop"/>
          <w:color w:val="000000"/>
          <w:szCs w:val="23"/>
          <w:shd w:val="clear" w:color="auto" w:fill="FFFFFF"/>
        </w:rPr>
      </w:pPr>
      <w:r w:rsidRPr="005E2008">
        <w:rPr>
          <w:rStyle w:val="normaltextrun"/>
          <w:szCs w:val="23"/>
        </w:rPr>
        <w:t>Vinnovas uppdrag är att främja hållbar tillväxt. Vi gör det genom att öppna upp för innovation som gör skillnad och stärker kapaciteten att nå</w:t>
      </w:r>
      <w:r w:rsidR="00423775">
        <w:rPr>
          <w:rStyle w:val="normaltextrun"/>
          <w:szCs w:val="23"/>
        </w:rPr>
        <w:t xml:space="preserve"> hållbarhetsmålen</w:t>
      </w:r>
      <w:r w:rsidRPr="005E2008">
        <w:rPr>
          <w:rStyle w:val="normaltextrun"/>
          <w:szCs w:val="23"/>
        </w:rPr>
        <w:t xml:space="preserve"> i Agenda 2030. </w:t>
      </w:r>
      <w:r w:rsidRPr="005E2008">
        <w:rPr>
          <w:rStyle w:val="eop"/>
          <w:color w:val="000000"/>
          <w:szCs w:val="23"/>
          <w:shd w:val="clear" w:color="auto" w:fill="FFFFFF"/>
        </w:rPr>
        <w:t> </w:t>
      </w:r>
    </w:p>
    <w:p w14:paraId="63CA2D14" w14:textId="77777777" w:rsidR="00257AC2" w:rsidRPr="005E2008" w:rsidRDefault="00257AC2" w:rsidP="00257AC2">
      <w:pPr>
        <w:rPr>
          <w:szCs w:val="22"/>
        </w:rPr>
      </w:pPr>
    </w:p>
    <w:p w14:paraId="319339B0" w14:textId="729C4461" w:rsidR="00820125" w:rsidRPr="005157C2" w:rsidRDefault="00257AC2" w:rsidP="00257AC2">
      <w:pPr>
        <w:pStyle w:val="Normalwebb"/>
        <w:spacing w:line="240" w:lineRule="auto"/>
      </w:pPr>
      <w:r>
        <w:t>Vinnova bidrar till en omställning där alla arbetar tillsammans för att nå målen i Agenda 2030. Vi möjliggör samarbeten mellan politik, offentlig</w:t>
      </w:r>
      <w:r w:rsidR="00E3704C">
        <w:t xml:space="preserve"> verksamhet</w:t>
      </w:r>
      <w:r>
        <w:t xml:space="preserve"> organisationer, akademi, näringsliv </w:t>
      </w:r>
      <w:r w:rsidR="00820125">
        <w:t>samt</w:t>
      </w:r>
      <w:r>
        <w:t xml:space="preserve"> civilsamhället och genom samverkan får vi fler att utveckla sin innovationsförmåga</w:t>
      </w:r>
      <w:r w:rsidRPr="009E6848">
        <w:t>.</w:t>
      </w:r>
      <w:r w:rsidRPr="005157C2">
        <w:rPr>
          <w:rStyle w:val="Fotnotsreferens"/>
          <w:iCs/>
        </w:rPr>
        <w:footnoteReference w:id="2"/>
      </w:r>
      <w:r w:rsidRPr="005157C2">
        <w:rPr>
          <w:rStyle w:val="Fotnotsreferens"/>
          <w:iCs/>
        </w:rPr>
        <w:t> </w:t>
      </w:r>
      <w:r w:rsidRPr="009E6848">
        <w:t> </w:t>
      </w:r>
    </w:p>
    <w:p w14:paraId="7E9F5232" w14:textId="77777777" w:rsidR="00257AC2" w:rsidRDefault="00257AC2" w:rsidP="00981753">
      <w:pPr>
        <w:pStyle w:val="Normalwebb"/>
        <w:spacing w:line="240" w:lineRule="auto"/>
      </w:pPr>
    </w:p>
    <w:p w14:paraId="370D4CD0" w14:textId="6C35DE67" w:rsidR="00267E41" w:rsidRDefault="00267E41" w:rsidP="00267E41">
      <w:pPr>
        <w:spacing w:after="171"/>
      </w:pPr>
      <w:r w:rsidRPr="009E6848">
        <w:t xml:space="preserve">Samverkan, kraftsamling och innovation kommer att vara avgörande för att nå målen i Agenda 2030. </w:t>
      </w:r>
      <w:r>
        <w:t>Med</w:t>
      </w:r>
      <w:r w:rsidRPr="009E6848">
        <w:t xml:space="preserve"> </w:t>
      </w:r>
      <w:r>
        <w:t xml:space="preserve">denna </w:t>
      </w:r>
      <w:r w:rsidRPr="009E6848">
        <w:t>utlysning vill vi få fler att</w:t>
      </w:r>
      <w:r w:rsidR="00820125">
        <w:t xml:space="preserve"> tillsammans</w:t>
      </w:r>
      <w:r w:rsidRPr="009E6848">
        <w:t xml:space="preserve"> utveckla sin innovationsförmåga och skapa nya lösningar som bidrar till målen</w:t>
      </w:r>
      <w:r w:rsidR="00820125">
        <w:t>.</w:t>
      </w:r>
    </w:p>
    <w:p w14:paraId="1448A899" w14:textId="77777777" w:rsidR="00267E41" w:rsidRPr="005157C2" w:rsidRDefault="00267E41" w:rsidP="00267E41">
      <w:pPr>
        <w:pStyle w:val="Rubrik2"/>
        <w:ind w:left="602" w:hanging="588"/>
      </w:pPr>
      <w:bookmarkStart w:id="5" w:name="_Toc62752834"/>
      <w:bookmarkStart w:id="6" w:name="_Toc514056014"/>
      <w:r>
        <w:t>Vad är Utmaningsdriven innovation?</w:t>
      </w:r>
      <w:bookmarkEnd w:id="5"/>
      <w:r>
        <w:t xml:space="preserve"> </w:t>
      </w:r>
      <w:bookmarkEnd w:id="6"/>
    </w:p>
    <w:p w14:paraId="18772313" w14:textId="79D4A25B" w:rsidR="00814E8B" w:rsidRDefault="009F629E" w:rsidP="009C2C0C">
      <w:pPr>
        <w:spacing w:after="171"/>
      </w:pPr>
      <w:bookmarkStart w:id="7" w:name="_Hlk527704630"/>
      <w:r w:rsidRPr="009F629E">
        <w:t>Innovation och samverkan är viktigare än någonsin och nödvändigt för att uppnå ett hållbart samhälle. Därför finansierar vi i Utmaningsdriven innovation (UDI) samverkansprojekt som långsiktigt arbetar med att lösa samhällsutmaningar</w:t>
      </w:r>
      <w:r w:rsidR="00B90241" w:rsidRPr="00B90241">
        <w:t xml:space="preserve"> för att bidra till hållbarhetsmålen i Agenda 2030</w:t>
      </w:r>
      <w:r w:rsidRPr="009F629E">
        <w:t>.</w:t>
      </w:r>
      <w:r w:rsidR="00966ECC">
        <w:t xml:space="preserve"> Att bli finansierad i UDI är en långsiktig och spännande innovationsresa i bred samverkan för att arbeta mot dessa mål.</w:t>
      </w:r>
      <w:bookmarkEnd w:id="7"/>
    </w:p>
    <w:p w14:paraId="7C7C1C60" w14:textId="51006D8A" w:rsidR="00267E41" w:rsidRDefault="1889D7B5" w:rsidP="009C2C0C">
      <w:pPr>
        <w:spacing w:after="171"/>
      </w:pPr>
      <w:r>
        <w:t xml:space="preserve">Samverkansprojekten som finansieras ska på sikt stärka svensk konkurrenskraft genom hållbar tillväxt och affärsnytta </w:t>
      </w:r>
      <w:r w:rsidR="00381F44">
        <w:t>och/</w:t>
      </w:r>
      <w:r>
        <w:t xml:space="preserve">eller leda till ökad samhällsnytta. </w:t>
      </w:r>
      <w:bookmarkStart w:id="8" w:name="_Hlk527112974"/>
      <w:bookmarkEnd w:id="8"/>
    </w:p>
    <w:p w14:paraId="40598A48" w14:textId="7C581E51" w:rsidR="00267E41" w:rsidRPr="00503D6F" w:rsidRDefault="002D776B" w:rsidP="00267E41">
      <w:pPr>
        <w:pStyle w:val="brdtext"/>
        <w:rPr>
          <w:b/>
          <w:bCs/>
        </w:rPr>
      </w:pPr>
      <w:r w:rsidRPr="003264F2">
        <w:rPr>
          <w:b/>
        </w:rPr>
        <w:t xml:space="preserve">Långsiktig samverkan </w:t>
      </w:r>
      <w:r w:rsidR="00267E41">
        <w:rPr>
          <w:b/>
          <w:bCs/>
        </w:rPr>
        <w:t xml:space="preserve">för att bidra till hållbarhetsmålen </w:t>
      </w:r>
      <w:r w:rsidR="00250800">
        <w:rPr>
          <w:b/>
          <w:bCs/>
        </w:rPr>
        <w:t>i Agenda 2030</w:t>
      </w:r>
    </w:p>
    <w:p w14:paraId="461ACC4A" w14:textId="007D960E" w:rsidR="00267E41" w:rsidRDefault="00814E8B" w:rsidP="00267E41">
      <w:pPr>
        <w:pStyle w:val="brdtext"/>
      </w:pPr>
      <w:r>
        <w:t xml:space="preserve">Kopplingen och bidragen till Agenda 2030-målen är det övergripande målet för programmet. </w:t>
      </w:r>
      <w:r w:rsidR="00267E41">
        <w:t>UDI är</w:t>
      </w:r>
      <w:r w:rsidR="00AB2DD1">
        <w:t xml:space="preserve"> </w:t>
      </w:r>
      <w:r w:rsidR="00BC575E">
        <w:t>aktörsdrivet</w:t>
      </w:r>
      <w:r w:rsidR="00D57D83">
        <w:t>.</w:t>
      </w:r>
      <w:r w:rsidR="00B35AE6">
        <w:t xml:space="preserve"> </w:t>
      </w:r>
      <w:r w:rsidR="00267E41">
        <w:t xml:space="preserve">Det innebär att det är ni </w:t>
      </w:r>
      <w:r w:rsidR="002009FC">
        <w:t xml:space="preserve">som sökanden </w:t>
      </w:r>
      <w:r w:rsidR="00267E41">
        <w:t>som definierar utmaningen ni jobbar med</w:t>
      </w:r>
      <w:r>
        <w:t>. Det är också ni som bestämmer</w:t>
      </w:r>
      <w:r w:rsidR="00267E41">
        <w:t xml:space="preserve"> vilka aktörer som behöver involveras för att lösa utmaningen och </w:t>
      </w:r>
      <w:r w:rsidR="009F629E">
        <w:t>vilka</w:t>
      </w:r>
      <w:r w:rsidR="00267E41">
        <w:t xml:space="preserve"> aktiviteter ni ska göra tillsammans för att </w:t>
      </w:r>
      <w:r w:rsidR="002D776B">
        <w:t xml:space="preserve">genom långsiktig samverkan </w:t>
      </w:r>
      <w:r w:rsidR="00267E41">
        <w:t xml:space="preserve">uppnå önskat resultat och bidra till hållbarhetsmålen. </w:t>
      </w:r>
    </w:p>
    <w:p w14:paraId="0D1C0E73" w14:textId="77777777" w:rsidR="00267E41" w:rsidRDefault="00267E41" w:rsidP="00267E41">
      <w:pPr>
        <w:pStyle w:val="brdtext"/>
      </w:pPr>
    </w:p>
    <w:p w14:paraId="5D6656FE" w14:textId="1B5B54CF" w:rsidR="00375815" w:rsidRDefault="00256EB0" w:rsidP="00267E41">
      <w:pPr>
        <w:pStyle w:val="brdtext"/>
        <w:rPr>
          <w:b/>
        </w:rPr>
      </w:pPr>
      <w:r>
        <w:t>Ni arbetar till exempel med att minska klimatpåverkan genom omställningen till en hållbar industri, produktion och konsumtion eller en fossilfri transportsektor. Utveckling av attraktiva och hållbara städer och välfärdsinnovationer som leder till god hälsa för alla och minskat utanförskap är exempel på andra utmaningsområden.</w:t>
      </w:r>
      <w:r w:rsidR="00D74498">
        <w:t xml:space="preserve"> </w:t>
      </w:r>
    </w:p>
    <w:p w14:paraId="5E942768" w14:textId="77777777" w:rsidR="009C2C0C" w:rsidRDefault="009C2C0C">
      <w:pPr>
        <w:rPr>
          <w:b/>
        </w:rPr>
      </w:pPr>
      <w:r>
        <w:rPr>
          <w:b/>
        </w:rPr>
        <w:br w:type="page"/>
      </w:r>
    </w:p>
    <w:p w14:paraId="760037E0" w14:textId="4828BD70" w:rsidR="00267E41" w:rsidRPr="003264F2" w:rsidRDefault="003D5317" w:rsidP="00267E41">
      <w:pPr>
        <w:pStyle w:val="brdtext"/>
        <w:rPr>
          <w:b/>
        </w:rPr>
      </w:pPr>
      <w:r>
        <w:rPr>
          <w:b/>
        </w:rPr>
        <w:lastRenderedPageBreak/>
        <w:t xml:space="preserve">Systemperspektiv för att </w:t>
      </w:r>
      <w:r w:rsidR="00FA6949">
        <w:rPr>
          <w:b/>
        </w:rPr>
        <w:t>möta</w:t>
      </w:r>
      <w:r>
        <w:rPr>
          <w:b/>
        </w:rPr>
        <w:t xml:space="preserve"> lösningar på </w:t>
      </w:r>
      <w:r w:rsidR="009E0D89">
        <w:rPr>
          <w:b/>
        </w:rPr>
        <w:t xml:space="preserve">komplexa </w:t>
      </w:r>
      <w:r w:rsidR="009A21A9">
        <w:rPr>
          <w:b/>
        </w:rPr>
        <w:t>utmaningar</w:t>
      </w:r>
      <w:r w:rsidR="00676054">
        <w:rPr>
          <w:b/>
        </w:rPr>
        <w:t xml:space="preserve"> </w:t>
      </w:r>
    </w:p>
    <w:p w14:paraId="62F6B1A2" w14:textId="68134A5A" w:rsidR="006F5331" w:rsidRPr="006F5331" w:rsidRDefault="00676054" w:rsidP="006F5331">
      <w:pPr>
        <w:pStyle w:val="brdtext"/>
      </w:pPr>
      <w:r>
        <w:t xml:space="preserve">Tydliga problem med entydig lösning är inte i fokus inom </w:t>
      </w:r>
      <w:r w:rsidR="00433DBF">
        <w:t>UDI</w:t>
      </w:r>
      <w:r>
        <w:t xml:space="preserve">. Programmet är utformat för att bidra till lösningar på </w:t>
      </w:r>
      <w:r w:rsidRPr="00814E8B">
        <w:t>komplexa</w:t>
      </w:r>
      <w:r>
        <w:t xml:space="preserve"> utmaningar,</w:t>
      </w:r>
      <w:r w:rsidR="007771FA">
        <w:t xml:space="preserve"> </w:t>
      </w:r>
      <w:r>
        <w:t>det vill säga</w:t>
      </w:r>
      <w:r w:rsidR="00697816">
        <w:t xml:space="preserve"> </w:t>
      </w:r>
      <w:r>
        <w:t xml:space="preserve">utmaningar som </w:t>
      </w:r>
      <w:r w:rsidR="00697816">
        <w:t>kan vara svår</w:t>
      </w:r>
      <w:r>
        <w:t>a</w:t>
      </w:r>
      <w:r w:rsidR="00697816">
        <w:t xml:space="preserve"> att </w:t>
      </w:r>
      <w:r w:rsidR="00404DE6">
        <w:t>greppa</w:t>
      </w:r>
      <w:r w:rsidR="000806AB">
        <w:t>, föränderlig</w:t>
      </w:r>
      <w:r>
        <w:t>a</w:t>
      </w:r>
      <w:r w:rsidR="000806AB">
        <w:t xml:space="preserve"> över tid</w:t>
      </w:r>
      <w:r w:rsidR="00AF455A">
        <w:t xml:space="preserve">, ofullständigt </w:t>
      </w:r>
      <w:r w:rsidR="00833C78">
        <w:t>beskriv</w:t>
      </w:r>
      <w:r>
        <w:t>na</w:t>
      </w:r>
      <w:r w:rsidR="00833C78">
        <w:t xml:space="preserve"> </w:t>
      </w:r>
      <w:r w:rsidR="00AF455A">
        <w:t xml:space="preserve">eller synbart </w:t>
      </w:r>
      <w:r w:rsidR="00AF05BC">
        <w:t>självmotsägande.</w:t>
      </w:r>
      <w:r w:rsidR="00F5524D">
        <w:t xml:space="preserve"> </w:t>
      </w:r>
      <w:r w:rsidR="00AF05BC">
        <w:t>Att</w:t>
      </w:r>
      <w:r w:rsidR="00604D86">
        <w:t xml:space="preserve"> ha </w:t>
      </w:r>
      <w:r w:rsidR="00C51DCD">
        <w:t xml:space="preserve">ett </w:t>
      </w:r>
      <w:r w:rsidR="00267E41">
        <w:t>systemperspektiv</w:t>
      </w:r>
      <w:r w:rsidR="00604D86">
        <w:t xml:space="preserve"> är </w:t>
      </w:r>
      <w:r w:rsidR="00DC54AB">
        <w:t xml:space="preserve">därför </w:t>
      </w:r>
      <w:r w:rsidR="00604D86">
        <w:t>viktigt</w:t>
      </w:r>
      <w:r w:rsidR="00267E41">
        <w:t>, det vill säga att titta på helheten och inte bara delarna och stuprören</w:t>
      </w:r>
      <w:r w:rsidR="00C51DCD">
        <w:t xml:space="preserve"> utan dess inbördes koppling</w:t>
      </w:r>
      <w:r w:rsidR="00086379">
        <w:t>ar</w:t>
      </w:r>
      <w:r w:rsidR="00267E41">
        <w:t xml:space="preserve">. </w:t>
      </w:r>
      <w:r w:rsidR="002D776B" w:rsidRPr="006F5331">
        <w:t>Systemperspektivet är en förutsättning för samhällsavtryck.</w:t>
      </w:r>
      <w:r w:rsidR="00284EFE">
        <w:t xml:space="preserve"> </w:t>
      </w:r>
      <w:r w:rsidR="00B70481">
        <w:t xml:space="preserve">På Vinnova har vi valt att utgå ifrån en </w:t>
      </w:r>
      <w:r w:rsidR="00EE439E">
        <w:t>sy</w:t>
      </w:r>
      <w:r w:rsidR="00DA5590">
        <w:t>s</w:t>
      </w:r>
      <w:r w:rsidR="00EE439E">
        <w:t>temmodell</w:t>
      </w:r>
      <w:r w:rsidR="00170E4E">
        <w:t xml:space="preserve"> som består av </w:t>
      </w:r>
      <w:r w:rsidR="002D776B">
        <w:t xml:space="preserve">fem </w:t>
      </w:r>
      <w:r w:rsidR="003E04F7">
        <w:t>förändrings</w:t>
      </w:r>
      <w:r w:rsidR="007D05A8">
        <w:t>dimension</w:t>
      </w:r>
      <w:r w:rsidR="002D776B">
        <w:t>er</w:t>
      </w:r>
      <w:r w:rsidR="00044EA8">
        <w:t xml:space="preserve"> </w:t>
      </w:r>
      <w:r w:rsidR="002D776B" w:rsidRPr="006F5331">
        <w:t>som i regel behöver utforskas för att systeminnovation ska vara möjligt</w:t>
      </w:r>
      <w:r w:rsidR="002D776B">
        <w:t>.</w:t>
      </w:r>
      <w:r w:rsidR="00B063A4">
        <w:rPr>
          <w:rStyle w:val="Fotnotsreferens"/>
        </w:rPr>
        <w:footnoteReference w:id="3"/>
      </w:r>
      <w:r w:rsidR="00E646DF">
        <w:t xml:space="preserve"> </w:t>
      </w:r>
      <w:r w:rsidR="002D776B">
        <w:t>Beroende på karaktären på utmaningen kan förändrings</w:t>
      </w:r>
      <w:r w:rsidR="002D776B">
        <w:softHyphen/>
        <w:t xml:space="preserve">dimensionerna ha olika innovationshöjd. De fem </w:t>
      </w:r>
      <w:r w:rsidR="006F5331" w:rsidRPr="006F5331">
        <w:t>dimensioner</w:t>
      </w:r>
      <w:r w:rsidR="002D776B">
        <w:t>na</w:t>
      </w:r>
      <w:r w:rsidR="005C57B5">
        <w:t xml:space="preserve"> </w:t>
      </w:r>
      <w:r w:rsidR="002D776B">
        <w:t>är</w:t>
      </w:r>
      <w:r w:rsidR="002D175E">
        <w:t xml:space="preserve">, </w:t>
      </w:r>
      <w:r w:rsidR="005C57B5">
        <w:t>se figur nedan</w:t>
      </w:r>
      <w:r w:rsidR="006F5331" w:rsidRPr="006F5331">
        <w:t>:</w:t>
      </w:r>
    </w:p>
    <w:p w14:paraId="2D09776F" w14:textId="77777777" w:rsidR="006F5331" w:rsidRPr="006F5331" w:rsidRDefault="006F5331" w:rsidP="00494AF8">
      <w:pPr>
        <w:pStyle w:val="brdtext"/>
        <w:numPr>
          <w:ilvl w:val="0"/>
          <w:numId w:val="34"/>
        </w:numPr>
      </w:pPr>
      <w:r w:rsidRPr="006F5331">
        <w:t>nya tekniska lösningar</w:t>
      </w:r>
    </w:p>
    <w:p w14:paraId="5F37AB9F" w14:textId="71E404F1" w:rsidR="006F5331" w:rsidRPr="006F5331" w:rsidRDefault="006F5331" w:rsidP="00494AF8">
      <w:pPr>
        <w:pStyle w:val="brdtext"/>
        <w:numPr>
          <w:ilvl w:val="0"/>
          <w:numId w:val="34"/>
        </w:numPr>
      </w:pPr>
      <w:r w:rsidRPr="006F5331">
        <w:t>fungerande affärs</w:t>
      </w:r>
      <w:r w:rsidR="006F35AB">
        <w:t xml:space="preserve">- eller </w:t>
      </w:r>
      <w:r w:rsidR="00467B00">
        <w:t>värde</w:t>
      </w:r>
      <w:r w:rsidRPr="006F5331">
        <w:t>modeller</w:t>
      </w:r>
    </w:p>
    <w:p w14:paraId="75BFEBD8" w14:textId="77777777" w:rsidR="006F5331" w:rsidRPr="006F5331" w:rsidRDefault="006F5331" w:rsidP="00494AF8">
      <w:pPr>
        <w:pStyle w:val="brdtext"/>
        <w:numPr>
          <w:ilvl w:val="0"/>
          <w:numId w:val="34"/>
        </w:numPr>
      </w:pPr>
      <w:r w:rsidRPr="006F5331">
        <w:t>stödjande infrastruktur och produktionssystem</w:t>
      </w:r>
    </w:p>
    <w:p w14:paraId="5EC7ABB0" w14:textId="77777777" w:rsidR="006F5331" w:rsidRPr="006F5331" w:rsidRDefault="006F5331" w:rsidP="00494AF8">
      <w:pPr>
        <w:pStyle w:val="brdtext"/>
        <w:numPr>
          <w:ilvl w:val="0"/>
          <w:numId w:val="34"/>
        </w:numPr>
      </w:pPr>
      <w:r w:rsidRPr="006F5331">
        <w:t>möjliggörande policy och regelverk</w:t>
      </w:r>
    </w:p>
    <w:p w14:paraId="416FE01C" w14:textId="29BC1B4B" w:rsidR="00F9530D" w:rsidRDefault="006F5331" w:rsidP="008F0C79">
      <w:pPr>
        <w:pStyle w:val="brdtext"/>
        <w:numPr>
          <w:ilvl w:val="0"/>
          <w:numId w:val="34"/>
        </w:numPr>
      </w:pPr>
      <w:r w:rsidRPr="006F5331">
        <w:t>tillåtande kultur och värderingar</w:t>
      </w:r>
    </w:p>
    <w:p w14:paraId="306FCB30" w14:textId="77777777" w:rsidR="008F0C79" w:rsidRPr="006F5331" w:rsidRDefault="008F0C79" w:rsidP="008F0C79">
      <w:pPr>
        <w:pStyle w:val="brdtext"/>
      </w:pPr>
    </w:p>
    <w:p w14:paraId="5529A16B" w14:textId="78E0FC78" w:rsidR="008D482B" w:rsidRDefault="008D482B" w:rsidP="008D482B">
      <w:pPr>
        <w:pStyle w:val="brdtext"/>
      </w:pPr>
      <w:r w:rsidRPr="006F5331">
        <w:t xml:space="preserve">De projekt </w:t>
      </w:r>
      <w:r w:rsidR="003D5317">
        <w:t>inom Utmaningsdriven innovation</w:t>
      </w:r>
      <w:r w:rsidRPr="006F5331">
        <w:t xml:space="preserve"> som lyckas bäst med </w:t>
      </w:r>
      <w:proofErr w:type="spellStart"/>
      <w:r w:rsidRPr="006F5331">
        <w:t>uppskalning</w:t>
      </w:r>
      <w:proofErr w:type="spellEnd"/>
      <w:r w:rsidRPr="006F5331">
        <w:t xml:space="preserve"> av</w:t>
      </w:r>
      <w:r>
        <w:t xml:space="preserve"> framtagna</w:t>
      </w:r>
      <w:r w:rsidRPr="006F5331">
        <w:t xml:space="preserve"> lösningar har ofta ett tydligt systemperspektiv tidigt i projektet. </w:t>
      </w:r>
    </w:p>
    <w:p w14:paraId="2C5B38D2" w14:textId="77777777" w:rsidR="008F7CFE" w:rsidRDefault="008F7CFE" w:rsidP="00267E41">
      <w:pPr>
        <w:pStyle w:val="brdtext"/>
      </w:pPr>
    </w:p>
    <w:p w14:paraId="47782449" w14:textId="14431B3E" w:rsidR="008F7CFE" w:rsidRDefault="008F7CFE" w:rsidP="00267E41">
      <w:pPr>
        <w:pStyle w:val="brdtext"/>
      </w:pPr>
      <w:r>
        <w:rPr>
          <w:noProof/>
        </w:rPr>
        <w:drawing>
          <wp:inline distT="0" distB="0" distL="0" distR="0" wp14:anchorId="0AF8A79D" wp14:editId="28076572">
            <wp:extent cx="4368678" cy="2575560"/>
            <wp:effectExtent l="0" t="0" r="0" b="0"/>
            <wp:docPr id="153600909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78738" cy="2581491"/>
                    </a:xfrm>
                    <a:prstGeom prst="rect">
                      <a:avLst/>
                    </a:prstGeom>
                  </pic:spPr>
                </pic:pic>
              </a:graphicData>
            </a:graphic>
          </wp:inline>
        </w:drawing>
      </w:r>
    </w:p>
    <w:p w14:paraId="2510D334" w14:textId="77777777" w:rsidR="008F7CFE" w:rsidRDefault="008F7CFE" w:rsidP="00267E41">
      <w:pPr>
        <w:pStyle w:val="brdtext"/>
      </w:pPr>
    </w:p>
    <w:p w14:paraId="027DBB61" w14:textId="7331DBA6" w:rsidR="009702F3" w:rsidRPr="00494AF8" w:rsidRDefault="009702F3" w:rsidP="00267E41">
      <w:pPr>
        <w:pStyle w:val="brdtext"/>
        <w:rPr>
          <w:sz w:val="20"/>
          <w:szCs w:val="20"/>
          <w:lang w:val="en-US"/>
        </w:rPr>
      </w:pPr>
      <w:r w:rsidRPr="00494AF8">
        <w:rPr>
          <w:sz w:val="20"/>
          <w:szCs w:val="20"/>
        </w:rPr>
        <w:t>Figur</w:t>
      </w:r>
      <w:r w:rsidR="001B45ED" w:rsidRPr="00494AF8">
        <w:rPr>
          <w:sz w:val="20"/>
          <w:szCs w:val="20"/>
        </w:rPr>
        <w:t xml:space="preserve"> 1. </w:t>
      </w:r>
      <w:r w:rsidR="003C4407" w:rsidRPr="00494AF8">
        <w:rPr>
          <w:sz w:val="20"/>
          <w:szCs w:val="20"/>
        </w:rPr>
        <w:t>Systemmodell</w:t>
      </w:r>
      <w:r w:rsidR="005A0F05" w:rsidRPr="00494AF8">
        <w:rPr>
          <w:sz w:val="20"/>
          <w:szCs w:val="20"/>
        </w:rPr>
        <w:t xml:space="preserve">. </w:t>
      </w:r>
      <w:r w:rsidRPr="00494AF8">
        <w:rPr>
          <w:sz w:val="20"/>
          <w:szCs w:val="20"/>
        </w:rPr>
        <w:t xml:space="preserve">Inspirerad av </w:t>
      </w:r>
      <w:proofErr w:type="spellStart"/>
      <w:r w:rsidRPr="00494AF8">
        <w:rPr>
          <w:sz w:val="20"/>
          <w:szCs w:val="20"/>
        </w:rPr>
        <w:t>Miedzinski</w:t>
      </w:r>
      <w:proofErr w:type="spellEnd"/>
      <w:r w:rsidRPr="00494AF8">
        <w:rPr>
          <w:sz w:val="20"/>
          <w:szCs w:val="20"/>
        </w:rPr>
        <w:t xml:space="preserve"> (2017), presenterad i </w:t>
      </w:r>
      <w:proofErr w:type="spellStart"/>
      <w:r w:rsidRPr="00494AF8">
        <w:rPr>
          <w:sz w:val="20"/>
          <w:szCs w:val="20"/>
        </w:rPr>
        <w:t>Miedzinski</w:t>
      </w:r>
      <w:proofErr w:type="spellEnd"/>
      <w:r w:rsidRPr="00494AF8">
        <w:rPr>
          <w:sz w:val="20"/>
          <w:szCs w:val="20"/>
        </w:rPr>
        <w:t xml:space="preserve">, M., </w:t>
      </w:r>
      <w:proofErr w:type="spellStart"/>
      <w:r w:rsidRPr="00494AF8">
        <w:rPr>
          <w:sz w:val="20"/>
          <w:szCs w:val="20"/>
        </w:rPr>
        <w:t>Mazzucato</w:t>
      </w:r>
      <w:proofErr w:type="spellEnd"/>
      <w:r w:rsidRPr="00494AF8">
        <w:rPr>
          <w:sz w:val="20"/>
          <w:szCs w:val="20"/>
        </w:rPr>
        <w:t xml:space="preserve">, M. and </w:t>
      </w:r>
      <w:proofErr w:type="spellStart"/>
      <w:r w:rsidRPr="00494AF8">
        <w:rPr>
          <w:sz w:val="20"/>
          <w:szCs w:val="20"/>
        </w:rPr>
        <w:t>Ekins</w:t>
      </w:r>
      <w:proofErr w:type="spellEnd"/>
      <w:r w:rsidRPr="00494AF8">
        <w:rPr>
          <w:sz w:val="20"/>
          <w:szCs w:val="20"/>
        </w:rPr>
        <w:t xml:space="preserve">, P. (2019). </w:t>
      </w:r>
      <w:r w:rsidRPr="00494AF8">
        <w:rPr>
          <w:i/>
          <w:iCs/>
          <w:sz w:val="20"/>
          <w:szCs w:val="20"/>
          <w:lang w:val="en-US"/>
        </w:rPr>
        <w:t xml:space="preserve">A framework for mission-oriented innovation policy </w:t>
      </w:r>
      <w:proofErr w:type="spellStart"/>
      <w:r w:rsidRPr="00494AF8">
        <w:rPr>
          <w:i/>
          <w:iCs/>
          <w:sz w:val="20"/>
          <w:szCs w:val="20"/>
          <w:lang w:val="en-US"/>
        </w:rPr>
        <w:t>roadmapping</w:t>
      </w:r>
      <w:proofErr w:type="spellEnd"/>
      <w:r w:rsidRPr="00494AF8">
        <w:rPr>
          <w:i/>
          <w:iCs/>
          <w:sz w:val="20"/>
          <w:szCs w:val="20"/>
          <w:lang w:val="en-US"/>
        </w:rPr>
        <w:t xml:space="preserve"> for the SDGs: The case of plastic-free oceans. </w:t>
      </w:r>
      <w:r w:rsidRPr="00494AF8">
        <w:rPr>
          <w:sz w:val="20"/>
          <w:szCs w:val="20"/>
          <w:lang w:val="en-US"/>
        </w:rPr>
        <w:t>UCL Institute for Innovation and Public Purpose, Working Paper Series (IIPP WP 2019-03).</w:t>
      </w:r>
    </w:p>
    <w:p w14:paraId="4B37A31A" w14:textId="77777777" w:rsidR="009702F3" w:rsidRPr="00494AF8" w:rsidRDefault="009702F3" w:rsidP="00267E41">
      <w:pPr>
        <w:pStyle w:val="brdtext"/>
        <w:rPr>
          <w:lang w:val="en-US"/>
        </w:rPr>
      </w:pPr>
    </w:p>
    <w:p w14:paraId="18893ED8" w14:textId="77777777" w:rsidR="003D5317" w:rsidRDefault="005A0F05" w:rsidP="00267E41">
      <w:pPr>
        <w:pStyle w:val="brdtext"/>
      </w:pPr>
      <w:r>
        <w:t xml:space="preserve">Med utgångspunkt från </w:t>
      </w:r>
      <w:r w:rsidR="00754D2E">
        <w:t xml:space="preserve">exempelvis </w:t>
      </w:r>
      <w:r>
        <w:t>denna</w:t>
      </w:r>
      <w:r w:rsidR="002C2E4D">
        <w:t xml:space="preserve"> modell</w:t>
      </w:r>
      <w:r>
        <w:t xml:space="preserve">, </w:t>
      </w:r>
      <w:r w:rsidR="00384305">
        <w:t xml:space="preserve">ser vi att </w:t>
      </w:r>
      <w:r w:rsidR="007A18F1">
        <w:t xml:space="preserve">ett projekt inom programmet </w:t>
      </w:r>
      <w:r w:rsidR="005F7090">
        <w:t>siktar på</w:t>
      </w:r>
      <w:r w:rsidR="003D5317">
        <w:t>:</w:t>
      </w:r>
    </w:p>
    <w:p w14:paraId="7669F2B8" w14:textId="7C636576" w:rsidR="003D5317" w:rsidRDefault="005F7090" w:rsidP="008F79E5">
      <w:pPr>
        <w:pStyle w:val="brdtext"/>
        <w:numPr>
          <w:ilvl w:val="0"/>
          <w:numId w:val="35"/>
        </w:numPr>
      </w:pPr>
      <w:r>
        <w:t xml:space="preserve">en </w:t>
      </w:r>
      <w:r w:rsidR="00D37029">
        <w:t xml:space="preserve">mycket </w:t>
      </w:r>
      <w:r w:rsidR="009B440B">
        <w:t>stor</w:t>
      </w:r>
      <w:r w:rsidR="0054744F">
        <w:t xml:space="preserve"> </w:t>
      </w:r>
      <w:r w:rsidR="00ED6AEA">
        <w:t xml:space="preserve">förändring </w:t>
      </w:r>
      <w:r w:rsidR="003D5317">
        <w:t>inom</w:t>
      </w:r>
      <w:r w:rsidR="007771FA">
        <w:t xml:space="preserve"> </w:t>
      </w:r>
      <w:r w:rsidR="00FA1FC3">
        <w:t>minst en av förändrings</w:t>
      </w:r>
      <w:r w:rsidR="003D5317">
        <w:softHyphen/>
      </w:r>
      <w:r w:rsidR="00FA1FC3">
        <w:t>dimensionerna</w:t>
      </w:r>
      <w:r w:rsidR="004408BD">
        <w:t>,</w:t>
      </w:r>
      <w:r w:rsidR="00051724">
        <w:t xml:space="preserve"> eller </w:t>
      </w:r>
    </w:p>
    <w:p w14:paraId="79B4DB32" w14:textId="77777777" w:rsidR="003D5317" w:rsidRDefault="00051724" w:rsidP="00865991">
      <w:pPr>
        <w:pStyle w:val="brdtext"/>
        <w:numPr>
          <w:ilvl w:val="0"/>
          <w:numId w:val="35"/>
        </w:numPr>
      </w:pPr>
      <w:r>
        <w:t xml:space="preserve">en </w:t>
      </w:r>
      <w:r w:rsidR="0054744F">
        <w:t>märkbar</w:t>
      </w:r>
      <w:r>
        <w:t xml:space="preserve"> förflytt</w:t>
      </w:r>
      <w:r w:rsidR="00413845">
        <w:t xml:space="preserve">ning inom </w:t>
      </w:r>
      <w:r w:rsidR="0054744F">
        <w:t xml:space="preserve">flera </w:t>
      </w:r>
      <w:r w:rsidR="00812ECF">
        <w:t>av dem</w:t>
      </w:r>
      <w:r w:rsidR="00FA1FC3">
        <w:t xml:space="preserve">. </w:t>
      </w:r>
    </w:p>
    <w:p w14:paraId="4DC4FA51" w14:textId="77777777" w:rsidR="003D5317" w:rsidRDefault="003D5317" w:rsidP="007771FA">
      <w:pPr>
        <w:pStyle w:val="brdtext"/>
        <w:ind w:left="720"/>
      </w:pPr>
    </w:p>
    <w:p w14:paraId="39999B46" w14:textId="4354380F" w:rsidR="00267E41" w:rsidRDefault="00267E41" w:rsidP="00267E41">
      <w:pPr>
        <w:pStyle w:val="brdtext"/>
      </w:pPr>
      <w:r>
        <w:t>För att lyckas med</w:t>
      </w:r>
      <w:r w:rsidR="00FA1FC3">
        <w:t xml:space="preserve"> </w:t>
      </w:r>
      <w:r>
        <w:t xml:space="preserve">att </w:t>
      </w:r>
      <w:r w:rsidR="00C30E54">
        <w:t xml:space="preserve">identifiera </w:t>
      </w:r>
      <w:r>
        <w:t>och påverka helheten</w:t>
      </w:r>
      <w:r w:rsidR="00FA1FC3">
        <w:t>,</w:t>
      </w:r>
      <w:r>
        <w:t xml:space="preserve"> behöver </w:t>
      </w:r>
      <w:r w:rsidR="009B704A">
        <w:t>r</w:t>
      </w:r>
      <w:r w:rsidR="00221D2D">
        <w:t>ätt</w:t>
      </w:r>
      <w:r w:rsidR="009B704A">
        <w:t xml:space="preserve"> </w:t>
      </w:r>
      <w:r>
        <w:t>aktörer involveras</w:t>
      </w:r>
      <w:r w:rsidR="00886E22">
        <w:t xml:space="preserve">, </w:t>
      </w:r>
      <w:r w:rsidR="003D5317">
        <w:t>det vill säga</w:t>
      </w:r>
      <w:r w:rsidR="00591866">
        <w:t xml:space="preserve"> aktörer</w:t>
      </w:r>
      <w:r w:rsidDel="00591866">
        <w:t xml:space="preserve"> som</w:t>
      </w:r>
      <w:r w:rsidDel="003B5264">
        <w:t xml:space="preserve"> </w:t>
      </w:r>
      <w:r>
        <w:t>har olika perspektiv och som arbetar i olika sektorer, branscher och delar av värdekedjan. </w:t>
      </w:r>
    </w:p>
    <w:p w14:paraId="54E6999B" w14:textId="77777777" w:rsidR="00267E41" w:rsidRDefault="00267E41" w:rsidP="00267E41">
      <w:pPr>
        <w:pStyle w:val="brdtext"/>
      </w:pPr>
      <w:r>
        <w:t> </w:t>
      </w:r>
    </w:p>
    <w:p w14:paraId="2D9FB80F" w14:textId="77777777" w:rsidR="00267E41" w:rsidRPr="00E25EA0" w:rsidRDefault="00267E41" w:rsidP="00267E41">
      <w:pPr>
        <w:pStyle w:val="brdtext"/>
        <w:rPr>
          <w:b/>
          <w:bCs/>
        </w:rPr>
      </w:pPr>
      <w:r w:rsidRPr="00E25EA0">
        <w:rPr>
          <w:b/>
          <w:bCs/>
        </w:rPr>
        <w:t>Användarinvolvering och påverkansarbete</w:t>
      </w:r>
    </w:p>
    <w:p w14:paraId="3227B9F4" w14:textId="754DA3F7" w:rsidR="00267E41" w:rsidRDefault="006855EB" w:rsidP="00267E41">
      <w:pPr>
        <w:pStyle w:val="brdtext"/>
      </w:pPr>
      <w:r>
        <w:t>M</w:t>
      </w:r>
      <w:r w:rsidR="00267E41">
        <w:t xml:space="preserve">ottagarna av innovationen (till exempel </w:t>
      </w:r>
      <w:r w:rsidR="00106583">
        <w:t>systemförvaltare</w:t>
      </w:r>
      <w:r w:rsidR="00E23EF7">
        <w:t xml:space="preserve"> och utvecklare, </w:t>
      </w:r>
      <w:r w:rsidR="00BA6EF1">
        <w:t xml:space="preserve">problemägare, </w:t>
      </w:r>
      <w:r w:rsidR="005644C2">
        <w:t xml:space="preserve">leverantörer, </w:t>
      </w:r>
      <w:r w:rsidR="00267E41">
        <w:t>användare, kunder</w:t>
      </w:r>
      <w:r w:rsidR="004224A4">
        <w:t xml:space="preserve"> </w:t>
      </w:r>
      <w:r w:rsidR="00FF5BBE">
        <w:t xml:space="preserve">och </w:t>
      </w:r>
      <w:r w:rsidR="00267E41">
        <w:t>brukare), måste involveras i projektet. Detta för att vara säker på att rätt innovationer utvecklas men också för att skapa hållbara finansieringsmodeller över tid och förvaltningsstrukturer för lösningarna. På så sätt kan de skalas upp, spridas och nyttiggöras för största effekt i systemet.</w:t>
      </w:r>
    </w:p>
    <w:p w14:paraId="7EFE9B27" w14:textId="77777777" w:rsidR="004644AC" w:rsidRDefault="004644AC" w:rsidP="00267E41">
      <w:pPr>
        <w:pStyle w:val="brdtext"/>
      </w:pPr>
    </w:p>
    <w:p w14:paraId="391591B2" w14:textId="3F287B47" w:rsidR="00267E41" w:rsidRDefault="00267E41" w:rsidP="00267E41">
      <w:pPr>
        <w:pStyle w:val="brdtext"/>
      </w:pPr>
      <w:r>
        <w:t>Dessutom krävs aktivt arbete med att undanröja eventuella hinder</w:t>
      </w:r>
      <w:r w:rsidR="003B0288">
        <w:t xml:space="preserve"> </w:t>
      </w:r>
      <w:r>
        <w:t>för införande av lösningarna med hjälp av policy- och påverkansarbete</w:t>
      </w:r>
      <w:r w:rsidR="003B0288">
        <w:t xml:space="preserve"> för att till exempel anpassa lagar och regler</w:t>
      </w:r>
      <w:r>
        <w:t xml:space="preserve">. </w:t>
      </w:r>
    </w:p>
    <w:p w14:paraId="0B831B28" w14:textId="77777777" w:rsidR="00267E41" w:rsidRDefault="00267E41" w:rsidP="00267E41">
      <w:pPr>
        <w:pStyle w:val="brdtext"/>
        <w:rPr>
          <w:b/>
          <w:bCs/>
        </w:rPr>
      </w:pPr>
    </w:p>
    <w:p w14:paraId="3FB57791" w14:textId="555F8D08" w:rsidR="00267E41" w:rsidRPr="00010AD6" w:rsidRDefault="00267E41" w:rsidP="00267E41">
      <w:pPr>
        <w:pStyle w:val="brdtext"/>
        <w:rPr>
          <w:b/>
          <w:bCs/>
        </w:rPr>
      </w:pPr>
      <w:r w:rsidRPr="0C2A4660">
        <w:rPr>
          <w:b/>
          <w:bCs/>
        </w:rPr>
        <w:t xml:space="preserve">Internationell </w:t>
      </w:r>
      <w:r w:rsidR="003221F9">
        <w:rPr>
          <w:b/>
          <w:bCs/>
        </w:rPr>
        <w:t>potential</w:t>
      </w:r>
      <w:r w:rsidRPr="0C2A4660">
        <w:rPr>
          <w:b/>
          <w:bCs/>
        </w:rPr>
        <w:t xml:space="preserve"> </w:t>
      </w:r>
    </w:p>
    <w:p w14:paraId="2FB8CBB2" w14:textId="030067C5" w:rsidR="00267E41" w:rsidRDefault="00267E41" w:rsidP="00267E41">
      <w:pPr>
        <w:pStyle w:val="brdtext"/>
      </w:pPr>
      <w:r>
        <w:t>För att kunna bidra till hållbarhetsmålen</w:t>
      </w:r>
      <w:r w:rsidR="000B4AD8">
        <w:t xml:space="preserve"> i Agenda 2030</w:t>
      </w:r>
      <w:r>
        <w:t xml:space="preserve"> </w:t>
      </w:r>
      <w:r w:rsidR="00063332">
        <w:t>samt</w:t>
      </w:r>
      <w:r>
        <w:t xml:space="preserve"> stärka svensk konkurrenskraft och tillväxt behöver</w:t>
      </w:r>
      <w:r w:rsidR="007044D4">
        <w:t xml:space="preserve"> innovationerna</w:t>
      </w:r>
      <w:r>
        <w:t xml:space="preserve"> som utvecklas inom projekten ha internationell potential. </w:t>
      </w:r>
      <w:r w:rsidR="007044D4">
        <w:t>Det kan handla om a</w:t>
      </w:r>
      <w:r>
        <w:t xml:space="preserve">tt utmaningen är global och att innovationerna kan exporteras eller att er innovation kan skapa internationellt intresse och knyta till sig internationella aktörer. </w:t>
      </w:r>
      <w:r w:rsidR="00123861">
        <w:t>Projekten behöver därför</w:t>
      </w:r>
      <w:r>
        <w:t xml:space="preserve"> arbeta med ett internationellt perspektiv och en aktiv omvärldsbevakning. </w:t>
      </w:r>
    </w:p>
    <w:p w14:paraId="5F6B3338" w14:textId="77777777" w:rsidR="00267E41" w:rsidRDefault="00267E41" w:rsidP="00267E41">
      <w:pPr>
        <w:pStyle w:val="brdtext"/>
        <w:rPr>
          <w:b/>
          <w:bCs/>
        </w:rPr>
      </w:pPr>
    </w:p>
    <w:p w14:paraId="2E98D718" w14:textId="77777777" w:rsidR="00267E41" w:rsidRPr="00010AD6" w:rsidRDefault="00267E41" w:rsidP="00267E41">
      <w:pPr>
        <w:pStyle w:val="brdtext"/>
        <w:rPr>
          <w:b/>
          <w:bCs/>
        </w:rPr>
      </w:pPr>
      <w:r w:rsidRPr="0C2A4660">
        <w:rPr>
          <w:b/>
          <w:bCs/>
        </w:rPr>
        <w:t xml:space="preserve">Jämställd innovation </w:t>
      </w:r>
    </w:p>
    <w:p w14:paraId="38806ED7" w14:textId="68BCC696" w:rsidR="00267E41" w:rsidRPr="009E6848" w:rsidRDefault="00267E41" w:rsidP="00267E41">
      <w:pPr>
        <w:spacing w:after="171"/>
        <w:rPr>
          <w:rFonts w:ascii="gotham" w:hAnsi="gotham"/>
          <w:sz w:val="21"/>
          <w:szCs w:val="21"/>
        </w:rPr>
      </w:pPr>
      <w:r w:rsidRPr="009E6848">
        <w:t xml:space="preserve">Jämställdhet är en förutsättning för hållbar tillväxt </w:t>
      </w:r>
      <w:r w:rsidR="000561E8">
        <w:t>och</w:t>
      </w:r>
      <w:r w:rsidRPr="009E6848">
        <w:t xml:space="preserve"> återfinns i</w:t>
      </w:r>
      <w:r>
        <w:t xml:space="preserve"> Agenda 2030, </w:t>
      </w:r>
      <w:r w:rsidR="003D5317">
        <w:t xml:space="preserve">dels </w:t>
      </w:r>
      <w:r>
        <w:t>som ett mål i sig</w:t>
      </w:r>
      <w:r w:rsidR="009F0620">
        <w:t>,</w:t>
      </w:r>
      <w:r w:rsidRPr="009E6848">
        <w:t xml:space="preserve"> </w:t>
      </w:r>
      <w:r w:rsidR="00CE23A6" w:rsidRPr="009E6848">
        <w:t>dels</w:t>
      </w:r>
      <w:r w:rsidRPr="009E6848">
        <w:t xml:space="preserve"> som ett perspektiv som skall genomsyra arbetet med alla mål. </w:t>
      </w:r>
      <w:r w:rsidR="007044D4">
        <w:t>Projekten</w:t>
      </w:r>
      <w:r w:rsidRPr="009E6848">
        <w:t xml:space="preserve"> ska därför bidra till en jämställd samhällsutveckling kopplat till </w:t>
      </w:r>
      <w:r w:rsidR="000561E8">
        <w:t>två</w:t>
      </w:r>
      <w:r w:rsidRPr="009E6848">
        <w:t xml:space="preserve"> huvudsakliga</w:t>
      </w:r>
      <w:r w:rsidR="007044D4">
        <w:t xml:space="preserve"> aspekter</w:t>
      </w:r>
      <w:r w:rsidRPr="009E6848">
        <w:t>. </w:t>
      </w:r>
    </w:p>
    <w:p w14:paraId="76356D3A" w14:textId="67908D1A" w:rsidR="00504E69" w:rsidRDefault="6CEAEF15" w:rsidP="009603A2">
      <w:pPr>
        <w:spacing w:after="171"/>
      </w:pPr>
      <w:r w:rsidRPr="6CEAEF15">
        <w:t>En aspekt handlar om att både kvinnor och män på ett jämställt sätt tar del av bidraget, deltar i och har inflytande över projektet. En annan viktig aspekt handlar om att analysera och ta ställning till om det finns jämställdhetsaspekter (kön och/</w:t>
      </w:r>
      <w:r w:rsidR="003D5317">
        <w:t xml:space="preserve"> </w:t>
      </w:r>
      <w:r w:rsidRPr="6CEAEF15">
        <w:lastRenderedPageBreak/>
        <w:t xml:space="preserve">eller genus) som är relevanta inom lösningens problemområde och nyttiggörande, samt att den tilltänkta lösningen kommer </w:t>
      </w:r>
      <w:r w:rsidR="009603A2">
        <w:t>både kvinnor och män till godo.</w:t>
      </w:r>
      <w:r w:rsidR="009603A2">
        <w:rPr>
          <w:rStyle w:val="Fotnotsreferens"/>
          <w:iCs/>
        </w:rPr>
        <w:footnoteReference w:id="4"/>
      </w:r>
    </w:p>
    <w:p w14:paraId="3967C201" w14:textId="75683D6D" w:rsidR="00A10A3D" w:rsidRDefault="00A10A3D" w:rsidP="00267E41">
      <w:pPr>
        <w:pStyle w:val="brdtext"/>
        <w:rPr>
          <w:b/>
        </w:rPr>
      </w:pPr>
    </w:p>
    <w:p w14:paraId="01530F24" w14:textId="6D4634E2" w:rsidR="00504E69" w:rsidRPr="00504E69" w:rsidRDefault="00267E41" w:rsidP="00267E41">
      <w:pPr>
        <w:pStyle w:val="brdtext"/>
        <w:rPr>
          <w:b/>
        </w:rPr>
      </w:pPr>
      <w:r w:rsidRPr="00504E69">
        <w:rPr>
          <w:b/>
        </w:rPr>
        <w:t>För mer information om UDI-programmet</w:t>
      </w:r>
    </w:p>
    <w:p w14:paraId="594C2B0E" w14:textId="5A1C9BAA" w:rsidR="0076067E" w:rsidRDefault="0076067E" w:rsidP="0076067E">
      <w:pPr>
        <w:pStyle w:val="brdtext"/>
      </w:pPr>
      <w:r>
        <w:t xml:space="preserve">Mer information om programmet, </w:t>
      </w:r>
      <w:hyperlink r:id="rId19">
        <w:r w:rsidRPr="0C2A4660">
          <w:rPr>
            <w:rStyle w:val="Hyperlnk"/>
          </w:rPr>
          <w:t>www.vinnova.se/udi</w:t>
        </w:r>
      </w:hyperlink>
      <w:r>
        <w:t xml:space="preserve"> och för information om hur vi bedömer ansökningarna se avsnitt 7 i detta dokument.  </w:t>
      </w:r>
    </w:p>
    <w:p w14:paraId="3E037C28" w14:textId="77777777" w:rsidR="00267E41" w:rsidRDefault="00267E41" w:rsidP="00267E41">
      <w:pPr>
        <w:pStyle w:val="brdtext"/>
      </w:pPr>
    </w:p>
    <w:p w14:paraId="26BEDED4" w14:textId="77777777" w:rsidR="00267E41" w:rsidRDefault="00267E41" w:rsidP="00267E41">
      <w:pPr>
        <w:pStyle w:val="brdtext"/>
      </w:pPr>
    </w:p>
    <w:p w14:paraId="03772BC2" w14:textId="77777777" w:rsidR="00267E41" w:rsidRDefault="00267E41" w:rsidP="00267E41">
      <w:pPr>
        <w:pStyle w:val="Rubrik1"/>
      </w:pPr>
      <w:bookmarkStart w:id="9" w:name="_Toc62752835"/>
      <w:r>
        <w:t>Vem riktar sig utlysningen till?</w:t>
      </w:r>
      <w:bookmarkEnd w:id="9"/>
    </w:p>
    <w:p w14:paraId="795564D4" w14:textId="203B1F08" w:rsidR="00C07F0C" w:rsidRDefault="00E61CA1" w:rsidP="00C07F0C">
      <w:pPr>
        <w:pStyle w:val="brdtext"/>
      </w:pPr>
      <w:r>
        <w:t xml:space="preserve">Erbjudandet </w:t>
      </w:r>
      <w:r w:rsidR="00777697">
        <w:rPr>
          <w:b/>
        </w:rPr>
        <w:t>s</w:t>
      </w:r>
      <w:r w:rsidRPr="00822C3A">
        <w:rPr>
          <w:b/>
        </w:rPr>
        <w:t>teg 2 – Samverkansprojekt</w:t>
      </w:r>
      <w:r>
        <w:t xml:space="preserve"> riktar sig till </w:t>
      </w:r>
      <w:r w:rsidR="00A918D9">
        <w:t>organisationer</w:t>
      </w:r>
      <w:r>
        <w:t xml:space="preserve"> som </w:t>
      </w:r>
      <w:r w:rsidR="00A918D9">
        <w:t xml:space="preserve">i samverkan </w:t>
      </w:r>
      <w:r>
        <w:t>genomfört ett steg 1</w:t>
      </w:r>
      <w:r w:rsidR="00C75380">
        <w:t>-</w:t>
      </w:r>
      <w:r>
        <w:t xml:space="preserve">projekt inom UDI och vill vidareutveckla resultatet. </w:t>
      </w:r>
    </w:p>
    <w:p w14:paraId="0A598C63" w14:textId="77777777" w:rsidR="00C07F0C" w:rsidRDefault="00C07F0C" w:rsidP="00C07F0C">
      <w:pPr>
        <w:pStyle w:val="brdtext"/>
      </w:pPr>
    </w:p>
    <w:p w14:paraId="21C12590" w14:textId="5381FF2C" w:rsidR="003D5317" w:rsidRDefault="003D5317" w:rsidP="00C07F0C">
      <w:pPr>
        <w:pStyle w:val="brdtext"/>
      </w:pPr>
      <w:r>
        <w:rPr>
          <w:rFonts w:eastAsia="MS Mincho"/>
        </w:rPr>
        <w:t xml:space="preserve">Det finns flera sätt </w:t>
      </w:r>
      <w:r w:rsidR="00B70B13">
        <w:rPr>
          <w:rFonts w:eastAsia="MS Mincho"/>
        </w:rPr>
        <w:t xml:space="preserve">för organisationer </w:t>
      </w:r>
      <w:r>
        <w:rPr>
          <w:rFonts w:eastAsia="MS Mincho"/>
        </w:rPr>
        <w:t>att samverka inom ett UDI-projek</w:t>
      </w:r>
      <w:r w:rsidR="00B70B13">
        <w:rPr>
          <w:rFonts w:eastAsia="MS Mincho"/>
        </w:rPr>
        <w:t xml:space="preserve">t. Det vanligaste </w:t>
      </w:r>
      <w:r w:rsidR="00B70B13">
        <w:t xml:space="preserve">är att delta </w:t>
      </w:r>
      <w:r w:rsidR="00B70B13">
        <w:rPr>
          <w:rFonts w:eastAsia="MS Mincho"/>
        </w:rPr>
        <w:t xml:space="preserve">som projektpart. </w:t>
      </w:r>
      <w:r w:rsidR="00B70B13">
        <w:t xml:space="preserve">Andra deltagandeformer är underleverantör eller genom deltagande i en referensgrupp. </w:t>
      </w:r>
      <w:r w:rsidR="00267E41" w:rsidRPr="0C2A4660">
        <w:rPr>
          <w:rFonts w:eastAsia="MS Mincho"/>
        </w:rPr>
        <w:t>För att en organisation ska räknas som projektpart</w:t>
      </w:r>
      <w:r w:rsidR="00C07F0C" w:rsidRPr="00897835">
        <w:rPr>
          <w:rStyle w:val="Fotnotsreferens"/>
        </w:rPr>
        <w:footnoteReference w:id="5"/>
      </w:r>
      <w:r w:rsidR="00267E41" w:rsidRPr="0C2A4660">
        <w:rPr>
          <w:rFonts w:eastAsia="MS Mincho"/>
        </w:rPr>
        <w:t xml:space="preserve"> ska den vara aktivt involverad i projektet och </w:t>
      </w:r>
      <w:r w:rsidR="00267E41">
        <w:rPr>
          <w:rFonts w:eastAsia="MS Mincho"/>
        </w:rPr>
        <w:t>även</w:t>
      </w:r>
      <w:r w:rsidR="00267E41" w:rsidRPr="0C2A4660">
        <w:rPr>
          <w:rFonts w:eastAsia="MS Mincho"/>
        </w:rPr>
        <w:t xml:space="preserve"> vara med och dela på både risker och resultat. </w:t>
      </w:r>
      <w:r w:rsidR="00267E41">
        <w:t xml:space="preserve">Det är viktigt att </w:t>
      </w:r>
      <w:r w:rsidR="00B70B13">
        <w:t xml:space="preserve">projektparter och nyckelpersoner </w:t>
      </w:r>
      <w:r w:rsidR="00267E41">
        <w:t xml:space="preserve">deltar med </w:t>
      </w:r>
      <w:r w:rsidR="00D6227C">
        <w:t>aktivt</w:t>
      </w:r>
      <w:r w:rsidR="00267E41">
        <w:t xml:space="preserve"> engagemang</w:t>
      </w:r>
      <w:r w:rsidR="005C74B7">
        <w:t xml:space="preserve">. En </w:t>
      </w:r>
      <w:r w:rsidR="008D7295">
        <w:t>tumregel</w:t>
      </w:r>
      <w:r w:rsidR="00CC6EDC">
        <w:t xml:space="preserve"> (ej ett krav)</w:t>
      </w:r>
      <w:r w:rsidR="008D7295">
        <w:t xml:space="preserve"> är att </w:t>
      </w:r>
      <w:r w:rsidR="00B70B13">
        <w:t>projekt</w:t>
      </w:r>
      <w:r w:rsidR="008D7295">
        <w:t>parten har minst 5</w:t>
      </w:r>
      <w:r w:rsidR="0094310D">
        <w:t xml:space="preserve"> procent</w:t>
      </w:r>
      <w:r w:rsidR="008D7295">
        <w:t xml:space="preserve"> av total</w:t>
      </w:r>
      <w:r w:rsidR="00361C8F">
        <w:t>a</w:t>
      </w:r>
      <w:r w:rsidR="008D7295">
        <w:t xml:space="preserve"> projektkostnad</w:t>
      </w:r>
      <w:r w:rsidR="00361C8F">
        <w:t>en</w:t>
      </w:r>
      <w:r w:rsidR="008D7295">
        <w:t xml:space="preserve"> eller har deltagare som </w:t>
      </w:r>
      <w:r w:rsidR="00331A4A">
        <w:t>är aktiva till minst 20</w:t>
      </w:r>
      <w:r w:rsidR="00361C8F">
        <w:t xml:space="preserve"> procent</w:t>
      </w:r>
      <w:r w:rsidR="00331A4A">
        <w:t xml:space="preserve">. </w:t>
      </w:r>
    </w:p>
    <w:p w14:paraId="19E733E8" w14:textId="77777777" w:rsidR="003D5317" w:rsidRDefault="003D5317" w:rsidP="00C07F0C">
      <w:pPr>
        <w:pStyle w:val="brdtext"/>
      </w:pPr>
    </w:p>
    <w:p w14:paraId="5362D9F7" w14:textId="2DC29DFE" w:rsidR="00267E41" w:rsidRDefault="00267E41" w:rsidP="00C07F0C">
      <w:pPr>
        <w:pStyle w:val="brdtext"/>
      </w:pPr>
      <w:r>
        <w:t>Vilka aktör</w:t>
      </w:r>
      <w:r w:rsidR="00D6227C">
        <w:t>er</w:t>
      </w:r>
      <w:r>
        <w:t xml:space="preserve"> som behöver vara involverade </w:t>
      </w:r>
      <w:r w:rsidR="00B70B13">
        <w:t xml:space="preserve">i ett UDI-projekt </w:t>
      </w:r>
      <w:r>
        <w:t>varierar</w:t>
      </w:r>
      <w:r w:rsidR="00B70B13">
        <w:t>,</w:t>
      </w:r>
      <w:r>
        <w:t xml:space="preserve"> men </w:t>
      </w:r>
      <w:r w:rsidR="00B70B13">
        <w:t>vi har identifierat</w:t>
      </w:r>
      <w:r>
        <w:t xml:space="preserve"> följande grupper som </w:t>
      </w:r>
      <w:r w:rsidR="00777697">
        <w:t>avgörande</w:t>
      </w:r>
      <w:r>
        <w:t xml:space="preserve"> för ett lyckat </w:t>
      </w:r>
      <w:r w:rsidR="00B70B13">
        <w:t>genomförande</w:t>
      </w:r>
      <w:r>
        <w:t>:</w:t>
      </w:r>
      <w:r w:rsidR="00C07F0C">
        <w:t xml:space="preserve"> </w:t>
      </w:r>
    </w:p>
    <w:p w14:paraId="1250A7C8" w14:textId="77777777" w:rsidR="00267E41" w:rsidRDefault="00267E41" w:rsidP="00267E41">
      <w:pPr>
        <w:pStyle w:val="brdtext"/>
      </w:pPr>
    </w:p>
    <w:p w14:paraId="3B416F56" w14:textId="77777777" w:rsidR="00267E41" w:rsidRDefault="00267E41" w:rsidP="00267E41">
      <w:pPr>
        <w:pStyle w:val="brdtext"/>
        <w:rPr>
          <w:i/>
          <w:iCs/>
        </w:rPr>
      </w:pPr>
      <w:r w:rsidRPr="0C2A4660">
        <w:rPr>
          <w:i/>
          <w:iCs/>
        </w:rPr>
        <w:t>Behovsägare</w:t>
      </w:r>
    </w:p>
    <w:p w14:paraId="5858FB40" w14:textId="5968EA15" w:rsidR="00267E41" w:rsidRPr="009955E6" w:rsidRDefault="00267E41" w:rsidP="00267E41">
      <w:pPr>
        <w:pStyle w:val="brdtext"/>
      </w:pPr>
      <w:r>
        <w:t>En aktör som har behov av nya lösningar på samhällsutmaningen.</w:t>
      </w:r>
    </w:p>
    <w:p w14:paraId="68ABAB40" w14:textId="77777777" w:rsidR="00267E41" w:rsidRDefault="00267E41" w:rsidP="00267E41">
      <w:pPr>
        <w:pStyle w:val="brdtext"/>
      </w:pPr>
    </w:p>
    <w:p w14:paraId="1CD5B0C3" w14:textId="03B41DC7" w:rsidR="00267E41" w:rsidRPr="00E309B3" w:rsidRDefault="00267E41" w:rsidP="00267E41">
      <w:pPr>
        <w:pStyle w:val="brdtext"/>
        <w:rPr>
          <w:i/>
          <w:iCs/>
        </w:rPr>
      </w:pPr>
      <w:r w:rsidRPr="0C2A4660">
        <w:rPr>
          <w:i/>
          <w:iCs/>
        </w:rPr>
        <w:t>Användare</w:t>
      </w:r>
      <w:r w:rsidR="00560842">
        <w:rPr>
          <w:i/>
          <w:iCs/>
        </w:rPr>
        <w:t>/mottagare</w:t>
      </w:r>
    </w:p>
    <w:p w14:paraId="4CEADBA4" w14:textId="39812E39" w:rsidR="00267E41" w:rsidRDefault="00267E41" w:rsidP="00267E41">
      <w:pPr>
        <w:pStyle w:val="brdtext"/>
      </w:pPr>
      <w:r>
        <w:t xml:space="preserve">De som berörs av er lösning, exempelvis kunder </w:t>
      </w:r>
      <w:r w:rsidR="00DA039C">
        <w:t>och/</w:t>
      </w:r>
      <w:r>
        <w:t xml:space="preserve">eller brukare. De är viktiga kravställare som ska involveras i projektet för behovsidentifiering och tester. </w:t>
      </w:r>
    </w:p>
    <w:p w14:paraId="68F90242" w14:textId="77777777" w:rsidR="00267E41" w:rsidRDefault="00267E41" w:rsidP="00267E41">
      <w:pPr>
        <w:pStyle w:val="brdtext"/>
      </w:pPr>
    </w:p>
    <w:p w14:paraId="33D89C75" w14:textId="77777777" w:rsidR="00267E41" w:rsidRPr="00BB144A" w:rsidRDefault="00267E41" w:rsidP="00267E41">
      <w:pPr>
        <w:pStyle w:val="brdtext"/>
        <w:rPr>
          <w:i/>
          <w:iCs/>
        </w:rPr>
      </w:pPr>
      <w:r w:rsidRPr="0C2A4660">
        <w:rPr>
          <w:i/>
          <w:iCs/>
        </w:rPr>
        <w:t>Möjliggörare</w:t>
      </w:r>
    </w:p>
    <w:p w14:paraId="17F6FF5C" w14:textId="77777777" w:rsidR="00267E41" w:rsidRDefault="00267E41" w:rsidP="00267E41">
      <w:pPr>
        <w:pStyle w:val="brdtext"/>
      </w:pPr>
      <w:r>
        <w:t xml:space="preserve">Exempelvis organisationer som sätter regler och standarder. Om projektets framgång hänger på förståelse och intresse från den här typen av aktörer så behöver de involveras i ert projekt.  </w:t>
      </w:r>
    </w:p>
    <w:p w14:paraId="79AF3181" w14:textId="77777777" w:rsidR="00267E41" w:rsidRDefault="00267E41" w:rsidP="00267E41">
      <w:pPr>
        <w:pStyle w:val="brdtext"/>
        <w:rPr>
          <w:i/>
        </w:rPr>
      </w:pPr>
    </w:p>
    <w:p w14:paraId="510B0DD6" w14:textId="77777777" w:rsidR="00267E41" w:rsidRPr="009955E6" w:rsidRDefault="00267E41" w:rsidP="00267E41">
      <w:pPr>
        <w:pStyle w:val="brdtext"/>
        <w:rPr>
          <w:i/>
          <w:iCs/>
        </w:rPr>
      </w:pPr>
      <w:r w:rsidRPr="0C2A4660">
        <w:rPr>
          <w:i/>
          <w:iCs/>
        </w:rPr>
        <w:lastRenderedPageBreak/>
        <w:t>Lösningsägare</w:t>
      </w:r>
    </w:p>
    <w:p w14:paraId="301E9AD8" w14:textId="77777777" w:rsidR="00267E41" w:rsidRDefault="00267E41" w:rsidP="00267E41">
      <w:pPr>
        <w:pStyle w:val="brdtext"/>
      </w:pPr>
      <w:r>
        <w:t xml:space="preserve">Den aktör som ansvarar för att lösningen implementeras och sprids så att den kommer så många som möjligt till nytta. </w:t>
      </w:r>
    </w:p>
    <w:p w14:paraId="68FFEF85" w14:textId="77777777" w:rsidR="00E268ED" w:rsidRDefault="00E268ED" w:rsidP="00267E41">
      <w:pPr>
        <w:pStyle w:val="brdtext"/>
        <w:rPr>
          <w:i/>
          <w:iCs/>
        </w:rPr>
      </w:pPr>
    </w:p>
    <w:p w14:paraId="71CF0113" w14:textId="09A70F3B" w:rsidR="00267E41" w:rsidRPr="00BB144A" w:rsidRDefault="00267E41" w:rsidP="00267E41">
      <w:pPr>
        <w:pStyle w:val="brdtext"/>
        <w:rPr>
          <w:i/>
          <w:iCs/>
        </w:rPr>
      </w:pPr>
      <w:r w:rsidRPr="0C2A4660">
        <w:rPr>
          <w:i/>
          <w:iCs/>
        </w:rPr>
        <w:t>Utländska aktörer</w:t>
      </w:r>
    </w:p>
    <w:p w14:paraId="2D692027" w14:textId="240D158D" w:rsidR="00267E41" w:rsidRDefault="00267E41" w:rsidP="00267E41">
      <w:pPr>
        <w:pStyle w:val="brdtext"/>
      </w:pPr>
      <w:r>
        <w:t>UDI-projekt ska ha internationell affärspotential</w:t>
      </w:r>
      <w:r w:rsidR="003E751C">
        <w:t xml:space="preserve"> och i</w:t>
      </w:r>
      <w:r>
        <w:t>bland kan utländska aktörer behövas. De är välkomna att delta i projekt, men på följande villkor:</w:t>
      </w:r>
    </w:p>
    <w:p w14:paraId="2500800A" w14:textId="77777777" w:rsidR="00087490" w:rsidRDefault="00087490" w:rsidP="00267E41">
      <w:pPr>
        <w:pStyle w:val="brdtext"/>
      </w:pPr>
    </w:p>
    <w:p w14:paraId="35034186" w14:textId="77777777" w:rsidR="00267E41" w:rsidRDefault="00267E41" w:rsidP="00267E41">
      <w:pPr>
        <w:pStyle w:val="brdtext"/>
        <w:numPr>
          <w:ilvl w:val="0"/>
          <w:numId w:val="9"/>
        </w:numPr>
        <w:spacing w:before="60"/>
        <w:ind w:left="714" w:hanging="357"/>
      </w:pPr>
      <w:r>
        <w:t>En utländsk aktör kan inte vara koordinator för ett UDI-projekt.</w:t>
      </w:r>
    </w:p>
    <w:p w14:paraId="58F584D9" w14:textId="77777777" w:rsidR="00267E41" w:rsidRDefault="00267E41" w:rsidP="00267E41">
      <w:pPr>
        <w:pStyle w:val="brdtext"/>
        <w:numPr>
          <w:ilvl w:val="0"/>
          <w:numId w:val="9"/>
        </w:numPr>
        <w:spacing w:before="60"/>
        <w:ind w:left="714" w:hanging="357"/>
      </w:pPr>
      <w:r>
        <w:t>För att utländska aktörer ska kunna beviljas bidrag krävs att de har ett driftställe eller en filial i Sverige.</w:t>
      </w:r>
    </w:p>
    <w:p w14:paraId="5DF66A7F" w14:textId="77777777" w:rsidR="00267E41" w:rsidRDefault="00267E41" w:rsidP="00267E41">
      <w:pPr>
        <w:pStyle w:val="brdtext"/>
        <w:rPr>
          <w:color w:val="7F7F7F" w:themeColor="text1" w:themeTint="80"/>
        </w:rPr>
      </w:pPr>
    </w:p>
    <w:p w14:paraId="51607908" w14:textId="77777777" w:rsidR="00267E41" w:rsidRDefault="00267E41" w:rsidP="00267E41">
      <w:pPr>
        <w:pStyle w:val="brdtext"/>
        <w:rPr>
          <w:rFonts w:eastAsia="MS Mincho"/>
          <w:color w:val="7F7F7F" w:themeColor="text1" w:themeTint="80"/>
        </w:rPr>
      </w:pPr>
    </w:p>
    <w:p w14:paraId="7D0FFB26" w14:textId="77777777" w:rsidR="00267E41" w:rsidRDefault="00267E41" w:rsidP="00267E41">
      <w:pPr>
        <w:pStyle w:val="Rubrik1"/>
      </w:pPr>
      <w:bookmarkStart w:id="10" w:name="_Toc62752836"/>
      <w:r>
        <w:t>Vad finansierar vi?</w:t>
      </w:r>
      <w:bookmarkEnd w:id="10"/>
    </w:p>
    <w:p w14:paraId="6922D970" w14:textId="77777777" w:rsidR="00267E41" w:rsidRDefault="00267E41" w:rsidP="00267E41">
      <w:pPr>
        <w:pStyle w:val="Rubrik2"/>
        <w:keepLines/>
        <w:numPr>
          <w:ilvl w:val="1"/>
          <w:numId w:val="0"/>
        </w:numPr>
        <w:spacing w:after="60"/>
        <w:ind w:left="576" w:hanging="576"/>
      </w:pPr>
      <w:bookmarkStart w:id="11" w:name="_Toc62752837"/>
      <w:bookmarkStart w:id="12" w:name="_Toc514056018"/>
      <w:r>
        <w:t>Finansiering i tre steg</w:t>
      </w:r>
      <w:bookmarkEnd w:id="11"/>
      <w:r>
        <w:t xml:space="preserve"> </w:t>
      </w:r>
      <w:bookmarkEnd w:id="12"/>
    </w:p>
    <w:p w14:paraId="47AF9D0E" w14:textId="65194688" w:rsidR="008C3EDF" w:rsidRDefault="00267E41" w:rsidP="00267E41">
      <w:pPr>
        <w:pStyle w:val="brdtext"/>
      </w:pPr>
      <w:r>
        <w:t>Inom UDI sker finansiering av samverkansprojekt i tre steg: initiering, samverkansprojekt och implementering.</w:t>
      </w:r>
      <w:r w:rsidR="008C3EDF">
        <w:t xml:space="preserve"> </w:t>
      </w:r>
      <w:r w:rsidR="007B1781">
        <w:t>Detta</w:t>
      </w:r>
      <w:r w:rsidR="008C3EDF">
        <w:t xml:space="preserve"> f</w:t>
      </w:r>
      <w:r w:rsidR="008C3EDF" w:rsidRPr="008C3EDF">
        <w:t xml:space="preserve">ör att </w:t>
      </w:r>
      <w:r w:rsidR="008C3EDF">
        <w:t xml:space="preserve">långsiktighet behövs för att </w:t>
      </w:r>
      <w:r w:rsidR="008C3EDF" w:rsidRPr="008C3EDF">
        <w:t xml:space="preserve">utveckla, testa och införa nya lösningar på svåra utmaningar. </w:t>
      </w:r>
      <w:r w:rsidR="00D700CF">
        <w:t>Vi</w:t>
      </w:r>
      <w:r w:rsidR="008C3EDF" w:rsidRPr="008C3EDF">
        <w:t xml:space="preserve"> finansierar samverkansprojekten i tre steg i upp till 5 år och med upp till 30 miljoner kronor. </w:t>
      </w:r>
    </w:p>
    <w:p w14:paraId="252C736C" w14:textId="77777777" w:rsidR="008C3EDF" w:rsidRDefault="008C3EDF" w:rsidP="00267E41">
      <w:pPr>
        <w:pStyle w:val="brdtext"/>
      </w:pPr>
    </w:p>
    <w:p w14:paraId="78FC889B" w14:textId="55457B03" w:rsidR="00267E41" w:rsidRDefault="00267E41" w:rsidP="00267E41">
      <w:pPr>
        <w:pStyle w:val="brdtext"/>
      </w:pPr>
      <w:r>
        <w:t xml:space="preserve">För att få söka nästa steg krävs att projektet har </w:t>
      </w:r>
      <w:r w:rsidR="007B1781">
        <w:t xml:space="preserve">blivit </w:t>
      </w:r>
      <w:r>
        <w:t xml:space="preserve">godkänt </w:t>
      </w:r>
      <w:r w:rsidR="007B1781">
        <w:t>och fullföljt</w:t>
      </w:r>
      <w:r>
        <w:t xml:space="preserve"> det föregående steget. Nya </w:t>
      </w:r>
      <w:r w:rsidR="002334B9">
        <w:t>UDI-projekt</w:t>
      </w:r>
      <w:r>
        <w:t xml:space="preserve"> startar i steg 1. </w:t>
      </w:r>
      <w:r w:rsidR="007B1781" w:rsidDel="007B1781">
        <w:t xml:space="preserve"> </w:t>
      </w:r>
    </w:p>
    <w:p w14:paraId="0B11AA3B" w14:textId="77777777" w:rsidR="00267E41" w:rsidRDefault="00267E41" w:rsidP="00267E41">
      <w:pPr>
        <w:pStyle w:val="brdtext"/>
        <w:rPr>
          <w:rStyle w:val="Stark"/>
          <w:b w:val="0"/>
          <w:i/>
        </w:rPr>
      </w:pPr>
    </w:p>
    <w:p w14:paraId="3FBC6017" w14:textId="77777777" w:rsidR="00267E41" w:rsidRPr="002B200A" w:rsidRDefault="00267E41" w:rsidP="00267E41">
      <w:pPr>
        <w:pStyle w:val="brdtext"/>
        <w:rPr>
          <w:rStyle w:val="Stark"/>
          <w:i/>
        </w:rPr>
      </w:pPr>
      <w:r w:rsidRPr="002B200A">
        <w:rPr>
          <w:rStyle w:val="Stark"/>
          <w:i/>
        </w:rPr>
        <w:t>Steg 1: Initiering</w:t>
      </w:r>
    </w:p>
    <w:p w14:paraId="38BF3736" w14:textId="15B3AF8B" w:rsidR="00267E41" w:rsidRDefault="006D5136" w:rsidP="00267E41">
      <w:r>
        <w:t xml:space="preserve">I steg 1 </w:t>
      </w:r>
      <w:r w:rsidR="1889D7B5">
        <w:t xml:space="preserve">ligger fokus på att utveckla er idé om </w:t>
      </w:r>
      <w:r w:rsidR="00D700CF">
        <w:t>lösning på er identifierade samhällsutmaning</w:t>
      </w:r>
      <w:r w:rsidR="1889D7B5">
        <w:t xml:space="preserve">, samt planera för hur den ska tas fram och komma till användning. Andra viktiga aktiviteter är att fördjupa behovsanalysen och att söka samverkan med fler aktörer. I steg 2 och 3 förväntar vi oss </w:t>
      </w:r>
      <w:r>
        <w:t xml:space="preserve">sedan att aktörsgruppen </w:t>
      </w:r>
      <w:r w:rsidR="00EC799A">
        <w:t>utvecklas</w:t>
      </w:r>
      <w:r>
        <w:t>. Projekt inom</w:t>
      </w:r>
      <w:r w:rsidR="1889D7B5">
        <w:t xml:space="preserve"> </w:t>
      </w:r>
      <w:r w:rsidR="003353E1">
        <w:t>s</w:t>
      </w:r>
      <w:r w:rsidR="1889D7B5">
        <w:t xml:space="preserve">teg 1 kan maximalt </w:t>
      </w:r>
      <w:r>
        <w:t xml:space="preserve">söka </w:t>
      </w:r>
      <w:r w:rsidR="0076067E">
        <w:t>500</w:t>
      </w:r>
      <w:r w:rsidR="00756893">
        <w:t xml:space="preserve"> </w:t>
      </w:r>
      <w:r w:rsidR="00B57541">
        <w:t>000</w:t>
      </w:r>
      <w:r w:rsidR="1889D7B5">
        <w:t xml:space="preserve"> kronor. </w:t>
      </w:r>
    </w:p>
    <w:p w14:paraId="1AB5D8D4" w14:textId="77777777" w:rsidR="00267E41" w:rsidRDefault="00267E41" w:rsidP="00267E41"/>
    <w:p w14:paraId="4D4BF80F" w14:textId="77777777" w:rsidR="00267E41" w:rsidRPr="00C07F0C" w:rsidRDefault="00267E41" w:rsidP="00267E41">
      <w:pPr>
        <w:pStyle w:val="brdtext"/>
        <w:rPr>
          <w:rStyle w:val="Stark"/>
          <w:i/>
          <w:iCs/>
        </w:rPr>
      </w:pPr>
      <w:r w:rsidRPr="00C07F0C">
        <w:rPr>
          <w:rStyle w:val="Stark"/>
          <w:i/>
          <w:iCs/>
        </w:rPr>
        <w:t>Steg 2: Samverkansprojekt</w:t>
      </w:r>
    </w:p>
    <w:p w14:paraId="76783661" w14:textId="7336A551" w:rsidR="00267E41" w:rsidRDefault="00267E41" w:rsidP="00267E41">
      <w:pPr>
        <w:pStyle w:val="brdtext"/>
      </w:pPr>
      <w:r>
        <w:t xml:space="preserve">Här fördjupas samverkan mellan aktörerna och ni </w:t>
      </w:r>
      <w:r w:rsidR="006F2577">
        <w:t xml:space="preserve">börjar </w:t>
      </w:r>
      <w:r>
        <w:t xml:space="preserve">utveckla och testa </w:t>
      </w:r>
      <w:r w:rsidR="006F2577">
        <w:t>era innovativa lösningar</w:t>
      </w:r>
      <w:r>
        <w:t xml:space="preserve">. Testerna kan man göra både i labb och i verkligheten, men kunder och användare ska alltid vara involverade. Ni ska förtydliga era planer för hur </w:t>
      </w:r>
      <w:r w:rsidR="00D700CF">
        <w:t>lösningen/ lösningarna</w:t>
      </w:r>
      <w:r>
        <w:t xml:space="preserve"> ska införas och förvaltas. I steg 2 kan projekt söka maximalt 10 miljoner kronor. </w:t>
      </w:r>
    </w:p>
    <w:p w14:paraId="7CCB2CC2" w14:textId="77777777" w:rsidR="00267E41" w:rsidRDefault="00267E41" w:rsidP="00267E41">
      <w:pPr>
        <w:pStyle w:val="brdtext"/>
      </w:pPr>
    </w:p>
    <w:p w14:paraId="198102B1" w14:textId="77777777" w:rsidR="00267E41" w:rsidRPr="002B200A" w:rsidRDefault="00267E41" w:rsidP="00267E41">
      <w:pPr>
        <w:pStyle w:val="brdtext"/>
        <w:rPr>
          <w:rStyle w:val="Stark"/>
          <w:i/>
        </w:rPr>
      </w:pPr>
      <w:r w:rsidRPr="002B200A">
        <w:rPr>
          <w:rStyle w:val="Stark"/>
          <w:i/>
        </w:rPr>
        <w:t>Steg 3: Implementering</w:t>
      </w:r>
    </w:p>
    <w:p w14:paraId="05510FA7" w14:textId="4F09D022" w:rsidR="00267E41" w:rsidRDefault="003353E1" w:rsidP="00267E41">
      <w:pPr>
        <w:pStyle w:val="brdtext"/>
      </w:pPr>
      <w:r>
        <w:t>P</w:t>
      </w:r>
      <w:r w:rsidR="00D05352">
        <w:t>rojektens inriktning och aktiviteter varierar</w:t>
      </w:r>
      <w:r>
        <w:t xml:space="preserve"> under detta steg</w:t>
      </w:r>
      <w:r w:rsidR="00267E41">
        <w:t>. Gemensamt är att det handlar om att testa</w:t>
      </w:r>
      <w:r w:rsidR="00260E0A">
        <w:t xml:space="preserve"> och </w:t>
      </w:r>
      <w:r w:rsidR="00267E41">
        <w:t>införa resultat</w:t>
      </w:r>
      <w:r w:rsidR="00D05352">
        <w:t>et</w:t>
      </w:r>
      <w:r w:rsidR="00260E0A">
        <w:t>/</w:t>
      </w:r>
      <w:r w:rsidR="00D700CF">
        <w:t xml:space="preserve"> </w:t>
      </w:r>
      <w:r w:rsidR="00260E0A">
        <w:t>resultaten</w:t>
      </w:r>
      <w:r w:rsidR="00267E41">
        <w:t xml:space="preserve"> i större skala </w:t>
      </w:r>
      <w:r w:rsidR="00D05352">
        <w:t>och i verkligheten</w:t>
      </w:r>
      <w:r w:rsidR="00D8082D">
        <w:t xml:space="preserve"> som en </w:t>
      </w:r>
      <w:r w:rsidR="00F05C5C">
        <w:t>förberedelse fö</w:t>
      </w:r>
      <w:r w:rsidR="00311E61">
        <w:t>r</w:t>
      </w:r>
      <w:r w:rsidR="00F05C5C">
        <w:t xml:space="preserve"> bredare spridning</w:t>
      </w:r>
      <w:r w:rsidR="00311E61">
        <w:t xml:space="preserve">, </w:t>
      </w:r>
      <w:proofErr w:type="spellStart"/>
      <w:r w:rsidR="00311E61">
        <w:t>uppskalning</w:t>
      </w:r>
      <w:proofErr w:type="spellEnd"/>
      <w:r w:rsidR="00311E61">
        <w:t xml:space="preserve"> och nyttiggörande</w:t>
      </w:r>
      <w:r w:rsidR="00267E41">
        <w:t xml:space="preserve">. I arbetet ingår även att lägga grunden för hur </w:t>
      </w:r>
      <w:r w:rsidR="00591EAC">
        <w:t xml:space="preserve">affärs- </w:t>
      </w:r>
      <w:r w:rsidR="00F05C5C">
        <w:t xml:space="preserve">eller </w:t>
      </w:r>
      <w:r w:rsidR="00591EAC">
        <w:lastRenderedPageBreak/>
        <w:t>värde</w:t>
      </w:r>
      <w:r w:rsidR="00F05C5C">
        <w:t xml:space="preserve">modellen </w:t>
      </w:r>
      <w:r w:rsidR="00D05352">
        <w:t xml:space="preserve">ser ut. </w:t>
      </w:r>
      <w:r>
        <w:t>Fr</w:t>
      </w:r>
      <w:r w:rsidR="00D05352">
        <w:t xml:space="preserve">ågor om vem som </w:t>
      </w:r>
      <w:r w:rsidR="00267E41">
        <w:t>ska äga, driva</w:t>
      </w:r>
      <w:r w:rsidR="00D05352">
        <w:t xml:space="preserve"> </w:t>
      </w:r>
      <w:r w:rsidR="00267E41">
        <w:t>och f</w:t>
      </w:r>
      <w:r w:rsidR="00D05352">
        <w:t xml:space="preserve">örvalta resultatet </w:t>
      </w:r>
      <w:r w:rsidR="00267E41">
        <w:t>efter att ni har avslutat projektet</w:t>
      </w:r>
      <w:r w:rsidR="00D05352">
        <w:t xml:space="preserve"> ska </w:t>
      </w:r>
      <w:r>
        <w:t xml:space="preserve">också </w:t>
      </w:r>
      <w:r w:rsidR="00D05352">
        <w:t>besvaras</w:t>
      </w:r>
      <w:r w:rsidR="00267E41">
        <w:t>. I steg 3 kan projekt s</w:t>
      </w:r>
      <w:r w:rsidR="00D05352">
        <w:t>öka maximalt 20 miljoner kronor</w:t>
      </w:r>
      <w:r w:rsidR="00267E41">
        <w:t>.</w:t>
      </w:r>
      <w:r w:rsidR="008C0DDA">
        <w:t xml:space="preserve"> </w:t>
      </w:r>
    </w:p>
    <w:p w14:paraId="49F53EBF" w14:textId="6074F34F" w:rsidR="00C07F0C" w:rsidRDefault="00C07F0C" w:rsidP="00267E41">
      <w:pPr>
        <w:pStyle w:val="brdtext"/>
      </w:pPr>
    </w:p>
    <w:p w14:paraId="11D23ADC" w14:textId="55D37EF1" w:rsidR="00267E41" w:rsidRDefault="00267E41" w:rsidP="00267E41">
      <w:pPr>
        <w:pStyle w:val="Rubrik2"/>
        <w:ind w:left="602" w:hanging="588"/>
      </w:pPr>
      <w:bookmarkStart w:id="13" w:name="_Toc62752838"/>
      <w:r>
        <w:t xml:space="preserve">Aktiviteter det går att söka finansiering för i </w:t>
      </w:r>
      <w:r w:rsidR="00D15439">
        <w:br/>
      </w:r>
      <w:r>
        <w:t xml:space="preserve">steg </w:t>
      </w:r>
      <w:r w:rsidR="00271F62">
        <w:t>2-samverkansprojektet</w:t>
      </w:r>
      <w:bookmarkEnd w:id="13"/>
    </w:p>
    <w:p w14:paraId="475A4914" w14:textId="08D2C877" w:rsidR="00E12E93" w:rsidRDefault="00C07F0C" w:rsidP="00C07F0C">
      <w:pPr>
        <w:pStyle w:val="brdtext"/>
      </w:pPr>
      <w:r w:rsidRPr="00BB3C86">
        <w:t>Aktiviteter i steg 2 kan variera</w:t>
      </w:r>
      <w:r w:rsidR="00AD633B">
        <w:t xml:space="preserve">. Gemensamt är att det handlar om att börja utveckla, </w:t>
      </w:r>
      <w:r w:rsidR="00AD633B" w:rsidRPr="00BB3C86">
        <w:t xml:space="preserve">testa </w:t>
      </w:r>
      <w:r w:rsidR="00AD633B">
        <w:t xml:space="preserve">och utvärdera innovativa </w:t>
      </w:r>
      <w:r w:rsidR="00AD633B" w:rsidRPr="00BB3C86">
        <w:t>(del-)lösningar</w:t>
      </w:r>
      <w:r w:rsidR="00AD633B">
        <w:t>. Avsikten är att få ny kunskap om vad som fungerar, samt att undersöka förutsättningarna för införande</w:t>
      </w:r>
      <w:r>
        <w:t xml:space="preserve">. </w:t>
      </w:r>
      <w:r w:rsidRPr="00BB3C86">
        <w:t xml:space="preserve">Projekt i steg 2 engagerar alltid kunder och användare </w:t>
      </w:r>
      <w:r>
        <w:t>i utvecklings</w:t>
      </w:r>
      <w:r w:rsidR="00D700CF">
        <w:softHyphen/>
      </w:r>
      <w:r>
        <w:t>arbetet</w:t>
      </w:r>
      <w:r w:rsidR="00B271DB">
        <w:t>.</w:t>
      </w:r>
      <w:r w:rsidRPr="00BB3C86">
        <w:t xml:space="preserve"> </w:t>
      </w:r>
    </w:p>
    <w:p w14:paraId="0885FD73" w14:textId="77777777" w:rsidR="00E12E93" w:rsidRDefault="00E12E93" w:rsidP="00C07F0C">
      <w:pPr>
        <w:pStyle w:val="brdtext"/>
      </w:pPr>
    </w:p>
    <w:p w14:paraId="4DB023FF" w14:textId="2AF4B30F" w:rsidR="00C07F0C" w:rsidRDefault="00C07F0C" w:rsidP="00C07F0C">
      <w:pPr>
        <w:pStyle w:val="brdtext"/>
      </w:pPr>
      <w:r>
        <w:t>Exempel på relevanta aktiviteter är:</w:t>
      </w:r>
    </w:p>
    <w:p w14:paraId="7961BBEF" w14:textId="1DA3FEB8" w:rsidR="00C07F0C" w:rsidRDefault="00C07F0C" w:rsidP="00C07F0C">
      <w:pPr>
        <w:pStyle w:val="PunktlistaII"/>
        <w:numPr>
          <w:ilvl w:val="0"/>
          <w:numId w:val="22"/>
        </w:numPr>
      </w:pPr>
      <w:r>
        <w:rPr>
          <w:i/>
        </w:rPr>
        <w:t>Utföra t</w:t>
      </w:r>
      <w:r w:rsidRPr="00DB1114">
        <w:rPr>
          <w:i/>
        </w:rPr>
        <w:t>ester</w:t>
      </w:r>
      <w:r>
        <w:t>: ofta i en begränsad och kontrollerad miljö såsom labbförsök och med ett begränsat antal användare.</w:t>
      </w:r>
    </w:p>
    <w:p w14:paraId="3573B8E9" w14:textId="77777777" w:rsidR="00C07F0C" w:rsidRDefault="00C07F0C" w:rsidP="00C07F0C">
      <w:pPr>
        <w:pStyle w:val="PunktlistaII"/>
        <w:numPr>
          <w:ilvl w:val="0"/>
          <w:numId w:val="22"/>
        </w:numPr>
      </w:pPr>
      <w:r>
        <w:rPr>
          <w:i/>
        </w:rPr>
        <w:t>Fördjupa b</w:t>
      </w:r>
      <w:r w:rsidRPr="00DB1114">
        <w:rPr>
          <w:i/>
        </w:rPr>
        <w:t>ehovs- och marknadsanalys</w:t>
      </w:r>
      <w:r>
        <w:t>: i begränsad omfattning uppdatera, komplettera och fördjupa analysen som gjorts inför steg 2.</w:t>
      </w:r>
    </w:p>
    <w:p w14:paraId="33898A80" w14:textId="376F9443" w:rsidR="00C07F0C" w:rsidRDefault="00C07F0C" w:rsidP="00C07F0C">
      <w:pPr>
        <w:pStyle w:val="PunktlistaII"/>
        <w:numPr>
          <w:ilvl w:val="0"/>
          <w:numId w:val="22"/>
        </w:numPr>
      </w:pPr>
      <w:r>
        <w:rPr>
          <w:i/>
        </w:rPr>
        <w:t xml:space="preserve">Utveckla </w:t>
      </w:r>
      <w:proofErr w:type="spellStart"/>
      <w:r>
        <w:rPr>
          <w:i/>
        </w:rPr>
        <w:t>d</w:t>
      </w:r>
      <w:r w:rsidRPr="00DB1114">
        <w:rPr>
          <w:i/>
        </w:rPr>
        <w:t>emonstratorer</w:t>
      </w:r>
      <w:proofErr w:type="spellEnd"/>
      <w:r w:rsidRPr="00DB1114">
        <w:rPr>
          <w:i/>
        </w:rPr>
        <w:t xml:space="preserve"> och prototyper</w:t>
      </w:r>
      <w:r>
        <w:t xml:space="preserve">: alltifrån väldigt enkla </w:t>
      </w:r>
      <w:proofErr w:type="spellStart"/>
      <w:r>
        <w:t>demonstratorer</w:t>
      </w:r>
      <w:proofErr w:type="spellEnd"/>
      <w:r>
        <w:t xml:space="preserve"> och prototyper med begränsad funktionalitet till mer sofistikerade i verklig miljö</w:t>
      </w:r>
      <w:r w:rsidR="00210AA0">
        <w:t xml:space="preserve"> för att testa </w:t>
      </w:r>
      <w:r w:rsidR="004939E5">
        <w:t xml:space="preserve">lösningar och </w:t>
      </w:r>
      <w:r w:rsidR="002E1DC0">
        <w:t>utveckla</w:t>
      </w:r>
      <w:r w:rsidR="004939E5">
        <w:t xml:space="preserve"> ny kunskap.</w:t>
      </w:r>
    </w:p>
    <w:p w14:paraId="153A7E6F" w14:textId="42055E76" w:rsidR="005665AB" w:rsidRPr="002B664D" w:rsidRDefault="00C07F0C" w:rsidP="00267E41">
      <w:pPr>
        <w:pStyle w:val="PunktlistaII"/>
        <w:numPr>
          <w:ilvl w:val="0"/>
          <w:numId w:val="22"/>
        </w:numPr>
      </w:pPr>
      <w:r>
        <w:rPr>
          <w:i/>
        </w:rPr>
        <w:t xml:space="preserve">Analysera och påverka </w:t>
      </w:r>
      <w:r w:rsidRPr="00DB1114">
        <w:rPr>
          <w:i/>
        </w:rPr>
        <w:t>strukturella faktorer</w:t>
      </w:r>
      <w:r>
        <w:t>: för att bättre förstå hinder och möjligheter samt inleda arbetet att förändra strukturella faktorer såsom lagar, regler, policy och standarder.</w:t>
      </w:r>
    </w:p>
    <w:p w14:paraId="5338BBCF" w14:textId="77777777" w:rsidR="00267E41" w:rsidRPr="00A749DB" w:rsidRDefault="00267E41" w:rsidP="00267E41">
      <w:pPr>
        <w:pStyle w:val="Rubrik2"/>
        <w:ind w:left="602" w:hanging="588"/>
      </w:pPr>
      <w:bookmarkStart w:id="14" w:name="_Toc62752839"/>
      <w:r>
        <w:t>Stödberättigande kostnader</w:t>
      </w:r>
      <w:bookmarkEnd w:id="14"/>
    </w:p>
    <w:p w14:paraId="4289D66F" w14:textId="236BB4AD" w:rsidR="00646144" w:rsidRPr="00646144" w:rsidRDefault="00267E41" w:rsidP="00646144">
      <w:pPr>
        <w:pStyle w:val="brdtext"/>
      </w:pPr>
      <w:r>
        <w:t>Vår finansiering sker genom bidrag. Bidrag till organisationer som bedriver ekonomisk verksamhet omfattas av regler om statligt stöd.</w:t>
      </w:r>
      <w:r>
        <w:rPr>
          <w:rStyle w:val="Fotnotsreferens"/>
        </w:rPr>
        <w:footnoteReference w:id="6"/>
      </w:r>
      <w:r>
        <w:t xml:space="preserve"> Reglerna styr bland annat vilka typer av kostnader och hur stor andel av dem som får täckas genom bidrag. </w:t>
      </w:r>
      <w:r w:rsidR="003426BA">
        <w:t xml:space="preserve"> </w:t>
      </w:r>
      <w:r w:rsidR="005915A4" w:rsidRPr="00822C3A">
        <w:t>Det är viktigt att ni som söker själva gör en bedömning om huruvida den aktuella verksamheten omfattas av statsstödsreglerna. Vinnova uppmanar sökande att ta del av förordningar och regelver</w:t>
      </w:r>
      <w:r w:rsidR="006712B5">
        <w:t>k</w:t>
      </w:r>
      <w:r w:rsidR="00135A10">
        <w:t xml:space="preserve"> på Vinnovas hemsida</w:t>
      </w:r>
      <w:r w:rsidR="005915A4" w:rsidRPr="00822C3A">
        <w:t>.</w:t>
      </w:r>
    </w:p>
    <w:p w14:paraId="07E958D9" w14:textId="77777777" w:rsidR="008708D3" w:rsidRDefault="008708D3" w:rsidP="00267E41">
      <w:pPr>
        <w:pStyle w:val="brdtext"/>
      </w:pPr>
    </w:p>
    <w:p w14:paraId="2D4A8229" w14:textId="77777777" w:rsidR="008708D3" w:rsidRPr="00CA4715" w:rsidRDefault="008708D3" w:rsidP="008708D3">
      <w:pPr>
        <w:pStyle w:val="brdtext"/>
        <w:rPr>
          <w:b/>
          <w:bCs/>
        </w:rPr>
      </w:pPr>
      <w:r>
        <w:rPr>
          <w:b/>
          <w:bCs/>
        </w:rPr>
        <w:t>Utgångspunkten för steg 2-aktiviteter är att de i huvudsak är inom ramen för stödgrunden Industriell forskning</w:t>
      </w:r>
      <w:r>
        <w:rPr>
          <w:rStyle w:val="Fotnotsreferens"/>
          <w:b/>
          <w:bCs/>
        </w:rPr>
        <w:footnoteReference w:id="7"/>
      </w:r>
      <w:r>
        <w:rPr>
          <w:b/>
          <w:bCs/>
        </w:rPr>
        <w:t xml:space="preserve">. </w:t>
      </w:r>
    </w:p>
    <w:p w14:paraId="642B982A" w14:textId="77777777" w:rsidR="008708D3" w:rsidRDefault="008708D3" w:rsidP="00267E41">
      <w:pPr>
        <w:pStyle w:val="brdtext"/>
      </w:pPr>
    </w:p>
    <w:p w14:paraId="5684A261" w14:textId="39563942" w:rsidR="000731A3" w:rsidRDefault="000731A3" w:rsidP="00267E41">
      <w:pPr>
        <w:pStyle w:val="brdtext"/>
      </w:pPr>
    </w:p>
    <w:p w14:paraId="45E824F0" w14:textId="77777777" w:rsidR="00267E41" w:rsidRPr="00CC37F4" w:rsidRDefault="00267E41" w:rsidP="00267E41">
      <w:pPr>
        <w:pStyle w:val="Rubrik1"/>
      </w:pPr>
      <w:bookmarkStart w:id="15" w:name="_Toc62752840"/>
      <w:r>
        <w:t>Hur stort bidrag ger vi?</w:t>
      </w:r>
      <w:bookmarkEnd w:id="15"/>
    </w:p>
    <w:p w14:paraId="37DA24E1" w14:textId="7CA57AA4" w:rsidR="00C07F0C" w:rsidRDefault="00C07F0C" w:rsidP="00C07F0C">
      <w:pPr>
        <w:rPr>
          <w:rFonts w:eastAsia="Calibri"/>
        </w:rPr>
      </w:pPr>
      <w:bookmarkStart w:id="16" w:name="_Hlk495903097"/>
      <w:r>
        <w:rPr>
          <w:rFonts w:eastAsia="Calibri"/>
        </w:rPr>
        <w:t xml:space="preserve">För </w:t>
      </w:r>
      <w:r w:rsidR="00271F62">
        <w:rPr>
          <w:rFonts w:eastAsia="Calibri"/>
        </w:rPr>
        <w:t>s</w:t>
      </w:r>
      <w:r>
        <w:rPr>
          <w:rFonts w:eastAsia="Calibri"/>
        </w:rPr>
        <w:t>teg 2 finns t</w:t>
      </w:r>
      <w:r w:rsidR="009B788C">
        <w:rPr>
          <w:rFonts w:eastAsia="Calibri"/>
        </w:rPr>
        <w:t>re</w:t>
      </w:r>
      <w:r>
        <w:rPr>
          <w:rFonts w:eastAsia="Calibri"/>
        </w:rPr>
        <w:t xml:space="preserve"> </w:t>
      </w:r>
      <w:r w:rsidRPr="004F367B">
        <w:rPr>
          <w:rFonts w:eastAsia="Calibri"/>
        </w:rPr>
        <w:t>begränsningar</w:t>
      </w:r>
      <w:r>
        <w:rPr>
          <w:rFonts w:eastAsia="Calibri"/>
        </w:rPr>
        <w:t xml:space="preserve"> gällande hur stort bidrag vi kan ge</w:t>
      </w:r>
      <w:r w:rsidR="00271F62">
        <w:rPr>
          <w:rFonts w:eastAsia="Calibri"/>
        </w:rPr>
        <w:t>:</w:t>
      </w:r>
    </w:p>
    <w:p w14:paraId="1DD8013A" w14:textId="77777777" w:rsidR="00AA3A50" w:rsidRDefault="00AA3A50" w:rsidP="00C07F0C">
      <w:pPr>
        <w:rPr>
          <w:rFonts w:eastAsia="Calibri"/>
        </w:rPr>
      </w:pPr>
    </w:p>
    <w:p w14:paraId="3CE01D7B" w14:textId="25EA2404" w:rsidR="00CD5111" w:rsidRDefault="00BF2774" w:rsidP="00C07F0C">
      <w:pPr>
        <w:spacing w:after="60"/>
        <w:rPr>
          <w:bCs/>
        </w:rPr>
      </w:pPr>
      <w:bookmarkStart w:id="17" w:name="_Hlk495906363"/>
      <w:r>
        <w:rPr>
          <w:bCs/>
        </w:rPr>
        <w:t>B</w:t>
      </w:r>
      <w:r w:rsidR="00C07F0C">
        <w:rPr>
          <w:bCs/>
        </w:rPr>
        <w:t xml:space="preserve">idrag </w:t>
      </w:r>
      <w:r w:rsidR="002320CE">
        <w:rPr>
          <w:bCs/>
        </w:rPr>
        <w:t xml:space="preserve">kommer </w:t>
      </w:r>
      <w:r w:rsidR="00C07F0C">
        <w:rPr>
          <w:bCs/>
        </w:rPr>
        <w:t>att beviljas med maximalt 5</w:t>
      </w:r>
      <w:r w:rsidR="00C07F0C" w:rsidRPr="00A04C37">
        <w:rPr>
          <w:bCs/>
        </w:rPr>
        <w:t xml:space="preserve">0 </w:t>
      </w:r>
      <w:r w:rsidR="00751AFB">
        <w:rPr>
          <w:bCs/>
        </w:rPr>
        <w:t>procent</w:t>
      </w:r>
      <w:r w:rsidR="00C07F0C" w:rsidRPr="00A04C37">
        <w:rPr>
          <w:bCs/>
        </w:rPr>
        <w:t xml:space="preserve"> av projektets </w:t>
      </w:r>
      <w:r w:rsidR="008339DC">
        <w:rPr>
          <w:bCs/>
        </w:rPr>
        <w:t xml:space="preserve">totala </w:t>
      </w:r>
      <w:r w:rsidR="00C07F0C" w:rsidRPr="00A04C37">
        <w:rPr>
          <w:bCs/>
        </w:rPr>
        <w:t>stödberättigande kostnader</w:t>
      </w:r>
      <w:r w:rsidR="00C07F0C">
        <w:rPr>
          <w:bCs/>
        </w:rPr>
        <w:t>.</w:t>
      </w:r>
    </w:p>
    <w:p w14:paraId="4C829435" w14:textId="2788FABC" w:rsidR="00C07F0C" w:rsidRDefault="002320CE" w:rsidP="00D260D0">
      <w:pPr>
        <w:spacing w:after="60"/>
        <w:rPr>
          <w:bCs/>
        </w:rPr>
      </w:pPr>
      <w:r>
        <w:rPr>
          <w:bCs/>
        </w:rPr>
        <w:t>B</w:t>
      </w:r>
      <w:r w:rsidR="00C07F0C">
        <w:rPr>
          <w:bCs/>
        </w:rPr>
        <w:t xml:space="preserve">idraget </w:t>
      </w:r>
      <w:r>
        <w:rPr>
          <w:bCs/>
        </w:rPr>
        <w:t>kan</w:t>
      </w:r>
      <w:r w:rsidR="00C07F0C">
        <w:rPr>
          <w:bCs/>
        </w:rPr>
        <w:t xml:space="preserve"> </w:t>
      </w:r>
      <w:r w:rsidR="00C07F0C" w:rsidRPr="00A04C37">
        <w:rPr>
          <w:bCs/>
        </w:rPr>
        <w:t xml:space="preserve">maximalt </w:t>
      </w:r>
      <w:r w:rsidR="00C07F0C">
        <w:rPr>
          <w:bCs/>
        </w:rPr>
        <w:t>uppgå till 10 </w:t>
      </w:r>
      <w:r w:rsidR="00271F62">
        <w:rPr>
          <w:bCs/>
        </w:rPr>
        <w:t xml:space="preserve">miljoner </w:t>
      </w:r>
      <w:r w:rsidR="00C07F0C" w:rsidRPr="00A04C37">
        <w:rPr>
          <w:bCs/>
        </w:rPr>
        <w:t>kronor</w:t>
      </w:r>
      <w:r w:rsidR="00C07F0C">
        <w:rPr>
          <w:bCs/>
        </w:rPr>
        <w:t xml:space="preserve"> per projekt</w:t>
      </w:r>
      <w:r w:rsidR="00C07F0C" w:rsidRPr="00A04C37">
        <w:rPr>
          <w:bCs/>
        </w:rPr>
        <w:t xml:space="preserve">. </w:t>
      </w:r>
    </w:p>
    <w:p w14:paraId="487CA652" w14:textId="1DF28450" w:rsidR="00C07F0C" w:rsidRDefault="002320CE" w:rsidP="00C07F0C">
      <w:pPr>
        <w:rPr>
          <w:bCs/>
        </w:rPr>
      </w:pPr>
      <w:r>
        <w:t>M</w:t>
      </w:r>
      <w:r w:rsidR="00C07F0C" w:rsidRPr="005558DB">
        <w:t>aximal stödnivå</w:t>
      </w:r>
      <w:r w:rsidR="00C07F0C" w:rsidRPr="005558DB">
        <w:rPr>
          <w:rStyle w:val="Fotnotsreferens"/>
        </w:rPr>
        <w:footnoteReference w:id="8"/>
      </w:r>
      <w:r w:rsidR="00C07F0C" w:rsidRPr="005558DB">
        <w:t xml:space="preserve"> per projektpart kan beviljas enligt följande</w:t>
      </w:r>
      <w:r w:rsidR="00AE0240">
        <w:t xml:space="preserve"> (för industriell forskning med </w:t>
      </w:r>
      <w:r w:rsidR="0054742D">
        <w:t>faktiskt samarbete och/</w:t>
      </w:r>
      <w:r w:rsidR="0097615B">
        <w:t xml:space="preserve"> </w:t>
      </w:r>
      <w:r w:rsidR="0054742D">
        <w:t>eller resultatspridning)</w:t>
      </w:r>
      <w:r w:rsidR="00C07F0C" w:rsidRPr="005558DB">
        <w:t>:</w:t>
      </w:r>
    </w:p>
    <w:p w14:paraId="7105754C" w14:textId="0BCAAE39" w:rsidR="00C07F0C" w:rsidRPr="00FA40DB" w:rsidRDefault="00751AFB" w:rsidP="00C07F0C">
      <w:pPr>
        <w:pStyle w:val="PunktlistaII"/>
        <w:numPr>
          <w:ilvl w:val="0"/>
          <w:numId w:val="23"/>
        </w:numPr>
      </w:pPr>
      <w:r>
        <w:t>Icke ekonomisk verksamhet: 100 procent</w:t>
      </w:r>
      <w:r w:rsidR="00C07F0C" w:rsidRPr="00FA40DB">
        <w:t xml:space="preserve"> </w:t>
      </w:r>
    </w:p>
    <w:p w14:paraId="7971D8D2" w14:textId="77777777" w:rsidR="00C07F0C" w:rsidRDefault="00C07F0C" w:rsidP="00C07F0C">
      <w:pPr>
        <w:pStyle w:val="PunktlistaII"/>
        <w:numPr>
          <w:ilvl w:val="0"/>
          <w:numId w:val="23"/>
        </w:numPr>
      </w:pPr>
      <w:r>
        <w:t>Ekonomisk verksamhet</w:t>
      </w:r>
      <w:r>
        <w:rPr>
          <w:rStyle w:val="Fotnotsreferens"/>
          <w:rFonts w:eastAsia="Calibri"/>
        </w:rPr>
        <w:footnoteReference w:id="9"/>
      </w:r>
    </w:p>
    <w:p w14:paraId="1F97E601" w14:textId="37E99CC0" w:rsidR="00C07F0C" w:rsidRDefault="00C07F0C" w:rsidP="00C07F0C">
      <w:pPr>
        <w:pStyle w:val="PunktlistaII"/>
        <w:numPr>
          <w:ilvl w:val="1"/>
          <w:numId w:val="23"/>
        </w:numPr>
      </w:pPr>
      <w:r w:rsidRPr="00FA40DB">
        <w:t xml:space="preserve">Litet företag: </w:t>
      </w:r>
      <w:r>
        <w:t>8</w:t>
      </w:r>
      <w:r w:rsidR="00751AFB">
        <w:t xml:space="preserve">0 procent </w:t>
      </w:r>
    </w:p>
    <w:p w14:paraId="215F75A1" w14:textId="525BEC12" w:rsidR="00C07F0C" w:rsidRDefault="00C07F0C" w:rsidP="00C07F0C">
      <w:pPr>
        <w:pStyle w:val="PunktlistaII"/>
        <w:numPr>
          <w:ilvl w:val="1"/>
          <w:numId w:val="23"/>
        </w:numPr>
      </w:pPr>
      <w:r w:rsidRPr="00FA40DB">
        <w:t xml:space="preserve">Medelstort företag: </w:t>
      </w:r>
      <w:r>
        <w:t>75</w:t>
      </w:r>
      <w:r w:rsidR="00751AFB">
        <w:t xml:space="preserve"> procent </w:t>
      </w:r>
    </w:p>
    <w:p w14:paraId="66305CFB" w14:textId="46C0C914" w:rsidR="00C07F0C" w:rsidRPr="00FA40DB" w:rsidRDefault="00C07F0C" w:rsidP="00C07F0C">
      <w:pPr>
        <w:pStyle w:val="PunktlistaII"/>
        <w:numPr>
          <w:ilvl w:val="1"/>
          <w:numId w:val="23"/>
        </w:numPr>
      </w:pPr>
      <w:r w:rsidRPr="00FA40DB">
        <w:t xml:space="preserve">Stort företag: </w:t>
      </w:r>
      <w:r>
        <w:t>6</w:t>
      </w:r>
      <w:r w:rsidR="0076576A">
        <w:t>5</w:t>
      </w:r>
      <w:r w:rsidR="00751AFB">
        <w:t xml:space="preserve"> procent</w:t>
      </w:r>
    </w:p>
    <w:bookmarkEnd w:id="16"/>
    <w:bookmarkEnd w:id="17"/>
    <w:p w14:paraId="0FF99225" w14:textId="77777777" w:rsidR="001E4B6D" w:rsidRDefault="001E4B6D" w:rsidP="001E4B6D">
      <w:pPr>
        <w:rPr>
          <w:rFonts w:eastAsia="Calibri"/>
        </w:rPr>
      </w:pPr>
    </w:p>
    <w:p w14:paraId="13333C65" w14:textId="1BF3CDC3" w:rsidR="00A55EB6" w:rsidRDefault="00C37C53" w:rsidP="001E4B6D">
      <w:pPr>
        <w:rPr>
          <w:rFonts w:eastAsia="Calibri"/>
        </w:rPr>
      </w:pPr>
      <w:r>
        <w:rPr>
          <w:rFonts w:eastAsia="Calibri"/>
        </w:rPr>
        <w:t xml:space="preserve">Hur mycket stöd som kan beviljas per part beror </w:t>
      </w:r>
      <w:r w:rsidR="00F258A8">
        <w:rPr>
          <w:rFonts w:eastAsia="Calibri"/>
        </w:rPr>
        <w:t xml:space="preserve">på </w:t>
      </w:r>
      <w:r>
        <w:rPr>
          <w:rFonts w:eastAsia="Calibri"/>
        </w:rPr>
        <w:t xml:space="preserve">vilken </w:t>
      </w:r>
      <w:r w:rsidR="00B70C4E">
        <w:rPr>
          <w:rFonts w:eastAsia="Calibri"/>
        </w:rPr>
        <w:t>stödgrund som aktiviteterna i projektet kan klassas emot.</w:t>
      </w:r>
    </w:p>
    <w:p w14:paraId="507E38D4" w14:textId="1B5A338E" w:rsidR="00C07F0C" w:rsidRDefault="00AB2A86" w:rsidP="00267E41">
      <w:pPr>
        <w:rPr>
          <w:color w:val="7F7F7F" w:themeColor="text1" w:themeTint="80"/>
        </w:rPr>
      </w:pPr>
      <w:r>
        <w:rPr>
          <w:color w:val="7F7F7F" w:themeColor="text1" w:themeTint="80"/>
        </w:rPr>
        <w:t xml:space="preserve"> </w:t>
      </w:r>
    </w:p>
    <w:p w14:paraId="708AD7CD" w14:textId="49B330EF" w:rsidR="00267E41" w:rsidRDefault="00267E41" w:rsidP="00267E41">
      <w:pPr>
        <w:pStyle w:val="Rubrik1"/>
      </w:pPr>
      <w:bookmarkStart w:id="18" w:name="_Toc62752841"/>
      <w:r>
        <w:t>Förutsättningar för att vi ska bedöma ansökan</w:t>
      </w:r>
      <w:bookmarkEnd w:id="18"/>
    </w:p>
    <w:p w14:paraId="1985BFAC" w14:textId="1BFB3FF1" w:rsidR="00267E41" w:rsidRDefault="00271F62" w:rsidP="00267E41">
      <w:pPr>
        <w:pStyle w:val="brdtext"/>
      </w:pPr>
      <w:r>
        <w:t>F</w:t>
      </w:r>
      <w:r w:rsidR="00267E41">
        <w:t xml:space="preserve">öljande </w:t>
      </w:r>
      <w:r w:rsidR="00267E41" w:rsidRPr="0C2A4660">
        <w:rPr>
          <w:b/>
          <w:bCs/>
        </w:rPr>
        <w:t>formella krav</w:t>
      </w:r>
      <w:r>
        <w:rPr>
          <w:b/>
          <w:bCs/>
        </w:rPr>
        <w:t xml:space="preserve"> </w:t>
      </w:r>
      <w:r w:rsidRPr="008D6B10">
        <w:rPr>
          <w:bCs/>
        </w:rPr>
        <w:t>ska uppfyllas</w:t>
      </w:r>
      <w:r w:rsidR="00267E41">
        <w:t xml:space="preserve"> för att vi ska bedöma ansökan:</w:t>
      </w:r>
    </w:p>
    <w:p w14:paraId="3B16E80D" w14:textId="700240E4" w:rsidR="00267E41" w:rsidRDefault="0002409C" w:rsidP="00267E41">
      <w:pPr>
        <w:pStyle w:val="brdtext"/>
      </w:pPr>
      <w:r>
        <w:tab/>
      </w:r>
    </w:p>
    <w:p w14:paraId="47AD014D" w14:textId="77777777" w:rsidR="00C07F0C" w:rsidRDefault="00C07F0C" w:rsidP="00C07F0C">
      <w:pPr>
        <w:pStyle w:val="PunktlistaII"/>
        <w:numPr>
          <w:ilvl w:val="0"/>
          <w:numId w:val="24"/>
        </w:numPr>
      </w:pPr>
      <w:r w:rsidRPr="004E4ADB">
        <w:t>Projektparterna är juridiska personer</w:t>
      </w:r>
      <w:r>
        <w:rPr>
          <w:rStyle w:val="Fotnotsreferens"/>
        </w:rPr>
        <w:footnoteReference w:id="10"/>
      </w:r>
      <w:r w:rsidRPr="004E4ADB">
        <w:t>.</w:t>
      </w:r>
    </w:p>
    <w:p w14:paraId="5317B306" w14:textId="77777777" w:rsidR="00C07F0C" w:rsidRDefault="00C07F0C" w:rsidP="00C07F0C">
      <w:pPr>
        <w:pStyle w:val="PunktlistaII"/>
        <w:numPr>
          <w:ilvl w:val="0"/>
          <w:numId w:val="24"/>
        </w:numPr>
      </w:pPr>
      <w:r>
        <w:t>P</w:t>
      </w:r>
      <w:r w:rsidRPr="004E4ADB">
        <w:t>rojektledaren är anställd hos en av konstellationens projektparter</w:t>
      </w:r>
      <w:r>
        <w:rPr>
          <w:rStyle w:val="Fotnotsreferens"/>
        </w:rPr>
        <w:footnoteReference w:id="11"/>
      </w:r>
      <w:r w:rsidRPr="004E4ADB">
        <w:t xml:space="preserve">. </w:t>
      </w:r>
    </w:p>
    <w:p w14:paraId="4F3BD508" w14:textId="0C405C5B" w:rsidR="00C07F0C" w:rsidRDefault="00C07F0C" w:rsidP="00C07F0C">
      <w:pPr>
        <w:pStyle w:val="PunktlistaII"/>
        <w:numPr>
          <w:ilvl w:val="0"/>
          <w:numId w:val="24"/>
        </w:numPr>
      </w:pPr>
      <w:r w:rsidRPr="004E4ADB">
        <w:t xml:space="preserve">Slutrapport för </w:t>
      </w:r>
      <w:r w:rsidR="00710268">
        <w:t>steg 1-</w:t>
      </w:r>
      <w:r w:rsidR="0059628F">
        <w:t>I</w:t>
      </w:r>
      <w:r w:rsidRPr="004E4ADB">
        <w:t xml:space="preserve">nitieringsprojektet är insänd till </w:t>
      </w:r>
      <w:r>
        <w:t>Vinnova</w:t>
      </w:r>
      <w:r w:rsidRPr="004E4ADB">
        <w:t xml:space="preserve"> senast </w:t>
      </w:r>
      <w:r w:rsidR="00C41256">
        <w:t>samma dag som denna utlysning stänger</w:t>
      </w:r>
      <w:r w:rsidR="005344EB">
        <w:t>.</w:t>
      </w:r>
      <w:r w:rsidRPr="004E4ADB">
        <w:t xml:space="preserve"> </w:t>
      </w:r>
      <w:r w:rsidR="005344EB">
        <w:t>S</w:t>
      </w:r>
      <w:r w:rsidRPr="004E4ADB">
        <w:t>lutrapport</w:t>
      </w:r>
      <w:r w:rsidR="005344EB">
        <w:t xml:space="preserve">en skall följa den </w:t>
      </w:r>
      <w:r w:rsidR="005344EB">
        <w:lastRenderedPageBreak/>
        <w:t xml:space="preserve">mall som gäller för </w:t>
      </w:r>
      <w:r w:rsidRPr="004E4ADB">
        <w:t>steg 1 inom programmet Utmaningsdriven innovation</w:t>
      </w:r>
      <w:bookmarkStart w:id="19" w:name="_Hlk514231924"/>
      <w:r>
        <w:rPr>
          <w:rStyle w:val="Fotnotsreferens"/>
        </w:rPr>
        <w:footnoteReference w:id="12"/>
      </w:r>
      <w:bookmarkEnd w:id="19"/>
      <w:r w:rsidRPr="004E4ADB">
        <w:t xml:space="preserve">. </w:t>
      </w:r>
    </w:p>
    <w:p w14:paraId="61D57C00" w14:textId="38C870D1" w:rsidR="00C07F0C" w:rsidRDefault="00C07F0C" w:rsidP="10DAF1BC">
      <w:pPr>
        <w:pStyle w:val="brdtext"/>
        <w:numPr>
          <w:ilvl w:val="0"/>
          <w:numId w:val="9"/>
        </w:numPr>
        <w:spacing w:before="60"/>
        <w:ind w:left="714" w:hanging="357"/>
      </w:pPr>
      <w:r w:rsidRPr="004E4ADB">
        <w:t xml:space="preserve">Koordinatorn för samverkansprojektet är en av projektparterna i det initieringsprojekt som utgör grunden för samverkansprojektet. </w:t>
      </w:r>
      <w:r w:rsidR="005413EF">
        <w:t>En utländsk aktör kan inte vara koordinator för ett UDI-projekt.</w:t>
      </w:r>
    </w:p>
    <w:p w14:paraId="43B19C9D" w14:textId="7C1CD22E" w:rsidR="00C07F0C" w:rsidRDefault="00C07F0C" w:rsidP="432BEAE6">
      <w:pPr>
        <w:pStyle w:val="brdtext"/>
        <w:numPr>
          <w:ilvl w:val="0"/>
          <w:numId w:val="9"/>
        </w:numPr>
        <w:spacing w:before="60"/>
        <w:ind w:left="714" w:hanging="357"/>
      </w:pPr>
      <w:r w:rsidRPr="004E4ADB">
        <w:t xml:space="preserve">Ansökan är skriven på svenska eller engelska. </w:t>
      </w:r>
    </w:p>
    <w:p w14:paraId="0EEB8BDF" w14:textId="404CFD2E" w:rsidR="00AD14B6" w:rsidRDefault="00320D58" w:rsidP="009A0FF7">
      <w:pPr>
        <w:pStyle w:val="paragraph"/>
        <w:numPr>
          <w:ilvl w:val="0"/>
          <w:numId w:val="24"/>
        </w:numPr>
        <w:spacing w:before="0" w:beforeAutospacing="0" w:after="0" w:afterAutospacing="0"/>
        <w:textAlignment w:val="baseline"/>
        <w:rPr>
          <w:rStyle w:val="eop"/>
        </w:rPr>
      </w:pPr>
      <w:r>
        <w:rPr>
          <w:rStyle w:val="normaltextrun"/>
        </w:rPr>
        <w:t>Att samtliga obligatoriska dokument är korrekt ifyllda och bifogade ansökan (se punkt 9</w:t>
      </w:r>
      <w:r>
        <w:rPr>
          <w:rStyle w:val="eop"/>
        </w:rPr>
        <w:t>).</w:t>
      </w:r>
    </w:p>
    <w:p w14:paraId="01E005E9" w14:textId="77777777" w:rsidR="009A0FF7" w:rsidRDefault="009A0FF7" w:rsidP="009A0FF7">
      <w:pPr>
        <w:pStyle w:val="paragraph"/>
        <w:spacing w:before="0" w:beforeAutospacing="0" w:after="0" w:afterAutospacing="0"/>
        <w:textAlignment w:val="baseline"/>
        <w:rPr>
          <w:rStyle w:val="eop"/>
        </w:rPr>
      </w:pPr>
    </w:p>
    <w:p w14:paraId="70B6B813" w14:textId="0FD9B9E3" w:rsidR="009A0FF7" w:rsidRDefault="005078EC" w:rsidP="00261DBD">
      <w:pPr>
        <w:pStyle w:val="PunktlistaII"/>
        <w:numPr>
          <w:ilvl w:val="0"/>
          <w:numId w:val="0"/>
        </w:numPr>
        <w:ind w:left="360"/>
      </w:pPr>
      <w:r>
        <w:t>En godkänd s</w:t>
      </w:r>
      <w:r w:rsidR="009A0FF7" w:rsidRPr="004E4ADB">
        <w:t xml:space="preserve">lutrapport för </w:t>
      </w:r>
      <w:r w:rsidR="00F849BD">
        <w:t xml:space="preserve">det föregående </w:t>
      </w:r>
      <w:r w:rsidR="009A0FF7" w:rsidRPr="004E4ADB">
        <w:t>initieringsprojekt</w:t>
      </w:r>
      <w:r w:rsidR="00F85A64">
        <w:t>et</w:t>
      </w:r>
      <w:r w:rsidR="009A0FF7" w:rsidRPr="004E4ADB">
        <w:t xml:space="preserve"> </w:t>
      </w:r>
      <w:r w:rsidR="00F85A64">
        <w:t>är en förutsättning för</w:t>
      </w:r>
      <w:r w:rsidR="00C2506E">
        <w:t xml:space="preserve"> att</w:t>
      </w:r>
      <w:r w:rsidR="00A77E24">
        <w:t xml:space="preserve"> </w:t>
      </w:r>
      <w:r w:rsidR="009A0FF7">
        <w:t>Vinnova</w:t>
      </w:r>
      <w:r>
        <w:t xml:space="preserve"> ska kunna</w:t>
      </w:r>
      <w:r w:rsidR="009A0FF7" w:rsidRPr="004E4ADB">
        <w:t xml:space="preserve"> </w:t>
      </w:r>
      <w:r w:rsidR="00862A8D">
        <w:t>bevilja</w:t>
      </w:r>
      <w:r w:rsidR="00D92529">
        <w:t xml:space="preserve"> </w:t>
      </w:r>
      <w:r w:rsidR="001D25F6">
        <w:t>projektansökan</w:t>
      </w:r>
      <w:r w:rsidR="009A0FF7" w:rsidRPr="004E4ADB">
        <w:t>.</w:t>
      </w:r>
    </w:p>
    <w:p w14:paraId="3B3BBDE6" w14:textId="77777777" w:rsidR="00320D58" w:rsidRPr="00227C38" w:rsidRDefault="00320D58" w:rsidP="008D6B10">
      <w:pPr>
        <w:pStyle w:val="PunktlistaII"/>
        <w:numPr>
          <w:ilvl w:val="0"/>
          <w:numId w:val="0"/>
        </w:numPr>
        <w:ind w:left="720"/>
        <w:rPr>
          <w:color w:val="FF0000"/>
        </w:rPr>
      </w:pPr>
    </w:p>
    <w:p w14:paraId="5B7C681E" w14:textId="0DD2A203" w:rsidR="00267E41" w:rsidRDefault="00267E41" w:rsidP="00267E41">
      <w:pPr>
        <w:pStyle w:val="Rubrik1"/>
      </w:pPr>
      <w:bookmarkStart w:id="20" w:name="_Toc62752842"/>
      <w:r>
        <w:t>Bedömning av inkomna ansökningar</w:t>
      </w:r>
      <w:bookmarkEnd w:id="20"/>
    </w:p>
    <w:p w14:paraId="4EB33F4F" w14:textId="77777777" w:rsidR="00267E41" w:rsidRDefault="00267E41" w:rsidP="00267E41">
      <w:pPr>
        <w:pStyle w:val="Rubrik2"/>
        <w:ind w:left="602" w:hanging="588"/>
      </w:pPr>
      <w:bookmarkStart w:id="21" w:name="_Toc62752843"/>
      <w:r>
        <w:t>Vad bedömer vi?</w:t>
      </w:r>
      <w:bookmarkEnd w:id="21"/>
    </w:p>
    <w:p w14:paraId="4D908F91" w14:textId="4EE9D5ED" w:rsidR="00267E41" w:rsidRDefault="00267E41" w:rsidP="00267E41">
      <w:pPr>
        <w:pStyle w:val="brdtext"/>
      </w:pPr>
      <w:r>
        <w:t xml:space="preserve">Ansökan ska ligga i linje med syfte och mål för UDI, se 2.1. Er ansökan kommer att bedömas utifrån kriterierna </w:t>
      </w:r>
      <w:r w:rsidRPr="0C2A4660">
        <w:rPr>
          <w:b/>
          <w:bCs/>
        </w:rPr>
        <w:t xml:space="preserve">potential, aktörer </w:t>
      </w:r>
      <w:r>
        <w:t>och</w:t>
      </w:r>
      <w:r w:rsidRPr="0C2A4660">
        <w:rPr>
          <w:b/>
          <w:bCs/>
        </w:rPr>
        <w:t xml:space="preserve"> genomförbarhet</w:t>
      </w:r>
      <w:r>
        <w:t xml:space="preserve">. I bedömningen granskas även ansökans effektlogik för att förstå hur projektförslaget kan förväntas bidra till programmets resultat- och effektmål. </w:t>
      </w:r>
    </w:p>
    <w:p w14:paraId="3DE08DA9" w14:textId="77777777" w:rsidR="00267E41" w:rsidRDefault="00267E41" w:rsidP="00267E41">
      <w:pPr>
        <w:pStyle w:val="brdtext"/>
      </w:pPr>
    </w:p>
    <w:p w14:paraId="6AA75A05" w14:textId="199895B1" w:rsidR="00267E41" w:rsidRDefault="00267E41" w:rsidP="00267E41">
      <w:pPr>
        <w:pStyle w:val="brdtext"/>
      </w:pPr>
      <w:r>
        <w:t xml:space="preserve">Bedömningskriterierna för UDI </w:t>
      </w:r>
      <w:r w:rsidR="00051B65">
        <w:t>s</w:t>
      </w:r>
      <w:r>
        <w:t xml:space="preserve">teg </w:t>
      </w:r>
      <w:r w:rsidR="00C07F0C">
        <w:t>2</w:t>
      </w:r>
      <w:r>
        <w:t xml:space="preserve"> – </w:t>
      </w:r>
      <w:r w:rsidR="00C07F0C">
        <w:t>Samverkansprojekt</w:t>
      </w:r>
      <w:r>
        <w:t xml:space="preserve"> är:</w:t>
      </w:r>
    </w:p>
    <w:p w14:paraId="3135528D" w14:textId="77777777" w:rsidR="00267E41" w:rsidRDefault="00267E41" w:rsidP="00267E41">
      <w:pPr>
        <w:pStyle w:val="brdtext"/>
      </w:pPr>
    </w:p>
    <w:p w14:paraId="65ACB1CE" w14:textId="77777777" w:rsidR="00267E41" w:rsidRDefault="00267E41" w:rsidP="00267E41">
      <w:pPr>
        <w:pStyle w:val="brdtext"/>
        <w:numPr>
          <w:ilvl w:val="0"/>
          <w:numId w:val="13"/>
        </w:numPr>
        <w:spacing w:before="60" w:after="60"/>
        <w:ind w:hanging="357"/>
      </w:pPr>
      <w:r w:rsidRPr="0C2A4660">
        <w:rPr>
          <w:b/>
          <w:bCs/>
        </w:rPr>
        <w:t>Potential</w:t>
      </w:r>
      <w:r>
        <w:t xml:space="preserve"> </w:t>
      </w:r>
    </w:p>
    <w:p w14:paraId="43A879FA" w14:textId="4426DB61" w:rsidR="00BD61B2" w:rsidRDefault="00701E48" w:rsidP="00267E41">
      <w:pPr>
        <w:pStyle w:val="brdtext"/>
        <w:numPr>
          <w:ilvl w:val="1"/>
          <w:numId w:val="13"/>
        </w:numPr>
        <w:spacing w:after="60"/>
        <w:ind w:hanging="357"/>
      </w:pPr>
      <w:r>
        <w:t>I vilken utsträckning projektet tydligt definierat en</w:t>
      </w:r>
      <w:r w:rsidR="00BB4C8D">
        <w:t xml:space="preserve"> komplex</w:t>
      </w:r>
      <w:r w:rsidR="00267E41">
        <w:t xml:space="preserve"> samhällsutmaning</w:t>
      </w:r>
      <w:r>
        <w:t xml:space="preserve"> </w:t>
      </w:r>
      <w:r w:rsidR="00BE0117">
        <w:t>som bidrar till att uppnå hållbarhetsmålen i Agenda 2030.</w:t>
      </w:r>
    </w:p>
    <w:p w14:paraId="5A37C889" w14:textId="1396E9F3" w:rsidR="00267E41" w:rsidRDefault="00267E41" w:rsidP="00267E41">
      <w:pPr>
        <w:pStyle w:val="brdtext"/>
        <w:numPr>
          <w:ilvl w:val="1"/>
          <w:numId w:val="13"/>
        </w:numPr>
        <w:spacing w:after="60"/>
        <w:ind w:hanging="357"/>
      </w:pPr>
      <w:r>
        <w:t xml:space="preserve">I vilken utsträckning resultatet </w:t>
      </w:r>
      <w:r w:rsidR="000A344F">
        <w:t xml:space="preserve">bygger på en systemansats och </w:t>
      </w:r>
      <w:r>
        <w:t xml:space="preserve">förväntas kunna bidra till </w:t>
      </w:r>
      <w:r w:rsidR="00F91171">
        <w:t>effekter på system</w:t>
      </w:r>
      <w:r w:rsidR="00BE360D">
        <w:t>nivå</w:t>
      </w:r>
      <w:r w:rsidR="00DF122C">
        <w:t xml:space="preserve"> </w:t>
      </w:r>
      <w:r w:rsidR="002B4219">
        <w:t>och/</w:t>
      </w:r>
      <w:r w:rsidR="00DF122C">
        <w:t>eller ge ett samhällsavtryck</w:t>
      </w:r>
      <w:r w:rsidR="000A344F">
        <w:t>.</w:t>
      </w:r>
    </w:p>
    <w:p w14:paraId="291510CE" w14:textId="4F4FD522" w:rsidR="00267E41" w:rsidRDefault="00267E41" w:rsidP="00267E41">
      <w:pPr>
        <w:pStyle w:val="brdtext"/>
        <w:numPr>
          <w:ilvl w:val="1"/>
          <w:numId w:val="13"/>
        </w:numPr>
        <w:spacing w:after="60"/>
        <w:ind w:hanging="357"/>
      </w:pPr>
      <w:r>
        <w:t xml:space="preserve">I vilken utsträckning projektet och dess </w:t>
      </w:r>
      <w:r w:rsidR="009F4D17">
        <w:t xml:space="preserve">tänkta </w:t>
      </w:r>
      <w:r>
        <w:t xml:space="preserve">resultat skiljer </w:t>
      </w:r>
      <w:r w:rsidR="00C75297">
        <w:t xml:space="preserve">eller positionerar </w:t>
      </w:r>
      <w:r>
        <w:t xml:space="preserve">sig </w:t>
      </w:r>
      <w:r w:rsidR="00800E69">
        <w:t>mot</w:t>
      </w:r>
      <w:r>
        <w:t xml:space="preserve"> redan existerande lösningar och större satsningar inom området.</w:t>
      </w:r>
    </w:p>
    <w:p w14:paraId="28326AEE" w14:textId="3D702CA9" w:rsidR="00267E41" w:rsidRDefault="00267E41" w:rsidP="00267E41">
      <w:pPr>
        <w:pStyle w:val="brdtext"/>
        <w:numPr>
          <w:ilvl w:val="1"/>
          <w:numId w:val="13"/>
        </w:numPr>
        <w:spacing w:after="60"/>
      </w:pPr>
      <w:r>
        <w:t>Projektresultatets potential att</w:t>
      </w:r>
      <w:r w:rsidRPr="007C08C4">
        <w:t xml:space="preserve"> </w:t>
      </w:r>
      <w:r>
        <w:t xml:space="preserve">på </w:t>
      </w:r>
      <w:r w:rsidRPr="007C08C4">
        <w:t xml:space="preserve">sikt stärka svensk konkurrenskraft genom </w:t>
      </w:r>
      <w:r w:rsidR="00441E76">
        <w:t>internationell affärspotential</w:t>
      </w:r>
      <w:r w:rsidRPr="007C08C4">
        <w:t xml:space="preserve"> </w:t>
      </w:r>
      <w:r w:rsidR="004D7C91">
        <w:t>och/</w:t>
      </w:r>
      <w:r w:rsidRPr="007C08C4">
        <w:t>eller ökad samhällsnytta</w:t>
      </w:r>
      <w:r>
        <w:t>.</w:t>
      </w:r>
    </w:p>
    <w:p w14:paraId="313CF9DD" w14:textId="77777777" w:rsidR="00267E41" w:rsidRPr="00E268ED" w:rsidRDefault="00267E41" w:rsidP="00267E41">
      <w:pPr>
        <w:pStyle w:val="brdtext"/>
        <w:numPr>
          <w:ilvl w:val="1"/>
          <w:numId w:val="13"/>
        </w:numPr>
        <w:spacing w:after="60"/>
      </w:pPr>
      <w:r w:rsidRPr="00E268ED">
        <w:t xml:space="preserve">I vilken utsträckning lösningarna utformas med hänsyn tagen till ett jämställdhetsperspektiv. </w:t>
      </w:r>
    </w:p>
    <w:p w14:paraId="6D56B88D" w14:textId="77777777" w:rsidR="002B664D" w:rsidRDefault="002B664D">
      <w:pPr>
        <w:rPr>
          <w:b/>
          <w:bCs/>
        </w:rPr>
      </w:pPr>
      <w:r>
        <w:rPr>
          <w:b/>
          <w:bCs/>
        </w:rPr>
        <w:br w:type="page"/>
      </w:r>
    </w:p>
    <w:p w14:paraId="0B4A5F1E" w14:textId="6305B752" w:rsidR="00267E41" w:rsidRDefault="00267E41" w:rsidP="00267E41">
      <w:pPr>
        <w:pStyle w:val="brdtext"/>
        <w:numPr>
          <w:ilvl w:val="0"/>
          <w:numId w:val="13"/>
        </w:numPr>
        <w:spacing w:before="240" w:after="60"/>
        <w:ind w:hanging="357"/>
      </w:pPr>
      <w:r w:rsidRPr="0C2A4660">
        <w:rPr>
          <w:b/>
          <w:bCs/>
        </w:rPr>
        <w:lastRenderedPageBreak/>
        <w:t>Aktörer</w:t>
      </w:r>
      <w:r>
        <w:t xml:space="preserve"> </w:t>
      </w:r>
    </w:p>
    <w:p w14:paraId="4FC67E17" w14:textId="164F6541" w:rsidR="00A14595" w:rsidRDefault="00267E41" w:rsidP="00267E41">
      <w:pPr>
        <w:pStyle w:val="Liststycke"/>
        <w:numPr>
          <w:ilvl w:val="1"/>
          <w:numId w:val="13"/>
        </w:numPr>
        <w:spacing w:after="60"/>
      </w:pPr>
      <w:r>
        <w:t>Aktörskonstellationens sammansättning bygger på aktiv samverkan mellan olika aktörstyper och innehåller de organisationer som behöver vara med för att projektet ska bli framgångsrikt.</w:t>
      </w:r>
    </w:p>
    <w:p w14:paraId="23458172" w14:textId="666E510B" w:rsidR="00267E41" w:rsidRPr="007E6D9C" w:rsidRDefault="00267E41" w:rsidP="00267E41">
      <w:pPr>
        <w:pStyle w:val="brdtext"/>
        <w:numPr>
          <w:ilvl w:val="1"/>
          <w:numId w:val="13"/>
        </w:numPr>
        <w:spacing w:after="60"/>
      </w:pPr>
      <w:r>
        <w:t xml:space="preserve">Trovärdighet och förmåga i planerna för </w:t>
      </w:r>
      <w:r w:rsidR="00807040">
        <w:t xml:space="preserve">utveckling </w:t>
      </w:r>
      <w:r>
        <w:t xml:space="preserve">av aktörskonstellationen </w:t>
      </w:r>
      <w:r w:rsidR="530A55EC">
        <w:t>för</w:t>
      </w:r>
      <w:r>
        <w:t xml:space="preserve"> att skapa en ändamålsenlig och gränsöverskridande konstellation med god förankring. </w:t>
      </w:r>
    </w:p>
    <w:p w14:paraId="3C83C74F" w14:textId="77777777" w:rsidR="00267E41" w:rsidRPr="007E6D9C" w:rsidRDefault="00267E41" w:rsidP="00267E41">
      <w:pPr>
        <w:pStyle w:val="brdtext"/>
        <w:numPr>
          <w:ilvl w:val="1"/>
          <w:numId w:val="13"/>
        </w:numPr>
        <w:spacing w:after="60"/>
      </w:pPr>
      <w:r>
        <w:t>I vilken utsträckning projektledaren och andra nyckelpersoner har kompetens och förmåga att genomföra projektet.</w:t>
      </w:r>
    </w:p>
    <w:p w14:paraId="62739C20" w14:textId="03EA5F62" w:rsidR="00267E41" w:rsidRDefault="00267E41" w:rsidP="000B262C">
      <w:pPr>
        <w:pStyle w:val="brdtext"/>
        <w:numPr>
          <w:ilvl w:val="1"/>
          <w:numId w:val="13"/>
        </w:numPr>
        <w:spacing w:after="60"/>
        <w:ind w:hanging="357"/>
      </w:pPr>
      <w:r w:rsidRPr="008D6B10">
        <w:t>Hur väl teamet (nyckelpersoner) är sammansatt med avseende på könsfördelning, samt fördelning av makt och inflytande mellan kvinnor och män.</w:t>
      </w:r>
    </w:p>
    <w:p w14:paraId="1A44B06A" w14:textId="77777777" w:rsidR="00267E41" w:rsidRDefault="00267E41" w:rsidP="00267E41">
      <w:pPr>
        <w:pStyle w:val="brdtext"/>
        <w:numPr>
          <w:ilvl w:val="0"/>
          <w:numId w:val="13"/>
        </w:numPr>
        <w:spacing w:before="240" w:after="60"/>
        <w:ind w:hanging="357"/>
      </w:pPr>
      <w:r w:rsidRPr="0C2A4660">
        <w:rPr>
          <w:b/>
          <w:bCs/>
        </w:rPr>
        <w:t>Genomförbarhet</w:t>
      </w:r>
      <w:r>
        <w:t xml:space="preserve"> </w:t>
      </w:r>
    </w:p>
    <w:p w14:paraId="5830895B" w14:textId="3CF2B104" w:rsidR="00267E41" w:rsidRDefault="00267E41" w:rsidP="00267E41">
      <w:pPr>
        <w:pStyle w:val="Liststycke"/>
        <w:numPr>
          <w:ilvl w:val="1"/>
          <w:numId w:val="13"/>
        </w:numPr>
      </w:pPr>
      <w:r>
        <w:t xml:space="preserve">I vilken utsträckning projektet bygger på en trovärdig projektplan och budget där aktiviteterna är kopplade till </w:t>
      </w:r>
      <w:r w:rsidR="00423DBE">
        <w:t xml:space="preserve">projektmål samt </w:t>
      </w:r>
      <w:r>
        <w:t>önskade resultat och långsiktiga effekter</w:t>
      </w:r>
      <w:r w:rsidR="007E77E8">
        <w:t xml:space="preserve"> </w:t>
      </w:r>
      <w:r w:rsidR="00E02B4E">
        <w:t>(</w:t>
      </w:r>
      <w:r w:rsidR="007E77E8">
        <w:t xml:space="preserve">med koppling till </w:t>
      </w:r>
      <w:r w:rsidR="00E02B4E">
        <w:t>avsnitt 4 i utlysningstexten)</w:t>
      </w:r>
      <w:r w:rsidR="00EC714E">
        <w:t xml:space="preserve">. </w:t>
      </w:r>
      <w:r w:rsidR="001E0866">
        <w:t>Riskan</w:t>
      </w:r>
      <w:r w:rsidR="006264F5">
        <w:t>a</w:t>
      </w:r>
      <w:r w:rsidR="001E0866">
        <w:t xml:space="preserve">lysen </w:t>
      </w:r>
      <w:r w:rsidR="00BA70E9">
        <w:t xml:space="preserve">för projektgenomförandet </w:t>
      </w:r>
      <w:r w:rsidR="00F66D92">
        <w:t>har rimliga åtgärder.</w:t>
      </w:r>
    </w:p>
    <w:p w14:paraId="59124066" w14:textId="77777777" w:rsidR="00267E41" w:rsidRDefault="00267E41" w:rsidP="00267E41">
      <w:pPr>
        <w:pStyle w:val="Liststycke"/>
        <w:numPr>
          <w:ilvl w:val="1"/>
          <w:numId w:val="13"/>
        </w:numPr>
      </w:pPr>
      <w:r>
        <w:t>Engagemang och grad av samverkan mellan deltagande aktörer samt involvering av behovsägare, kunder, användare eller andra relevanta kravställare.</w:t>
      </w:r>
    </w:p>
    <w:p w14:paraId="2C3D68D1" w14:textId="04EA47E7" w:rsidR="00267E41" w:rsidRDefault="00267E41" w:rsidP="00267E41">
      <w:pPr>
        <w:pStyle w:val="Liststycke"/>
        <w:numPr>
          <w:ilvl w:val="1"/>
          <w:numId w:val="13"/>
        </w:numPr>
        <w:spacing w:after="60"/>
      </w:pPr>
      <w:r>
        <w:t>I vilken utsträckning genomförandet visar på e</w:t>
      </w:r>
      <w:r w:rsidR="00BE360D">
        <w:t>tt systemperspektiv</w:t>
      </w:r>
      <w:r>
        <w:t>.</w:t>
      </w:r>
    </w:p>
    <w:p w14:paraId="4AEAD2A5" w14:textId="37441C78" w:rsidR="00267E41" w:rsidRPr="00A943D3" w:rsidRDefault="00267E41" w:rsidP="008D6B10">
      <w:pPr>
        <w:pStyle w:val="brdtext"/>
        <w:numPr>
          <w:ilvl w:val="1"/>
          <w:numId w:val="13"/>
        </w:numPr>
        <w:spacing w:after="60"/>
        <w:ind w:hanging="357"/>
      </w:pPr>
      <w:r>
        <w:t xml:space="preserve">Har aktiviteter i </w:t>
      </w:r>
      <w:r w:rsidR="00A56C44">
        <w:t>projekt</w:t>
      </w:r>
      <w:r>
        <w:t>planen som styrker en internationell utblick.</w:t>
      </w:r>
    </w:p>
    <w:p w14:paraId="6AE1390F" w14:textId="4326C1BF" w:rsidR="00703943" w:rsidRDefault="00267E41" w:rsidP="00703943">
      <w:pPr>
        <w:pStyle w:val="brdtext"/>
        <w:numPr>
          <w:ilvl w:val="1"/>
          <w:numId w:val="13"/>
        </w:numPr>
        <w:spacing w:after="60"/>
        <w:ind w:hanging="357"/>
      </w:pPr>
      <w:r w:rsidRPr="008D6B10">
        <w:t>Hur väl jämställdhetsaspekter integrerats i projektets genomförande</w:t>
      </w:r>
      <w:r w:rsidR="00703943" w:rsidRPr="008D6B10">
        <w:t xml:space="preserve"> samt hur den tilltänkta lösningen kommer både kvinnor och män till godo.</w:t>
      </w:r>
      <w:r w:rsidR="003E650E">
        <w:br/>
      </w:r>
    </w:p>
    <w:p w14:paraId="1B0554C5" w14:textId="77777777" w:rsidR="00267E41" w:rsidRDefault="00267E41" w:rsidP="00267E41">
      <w:pPr>
        <w:pStyle w:val="Rubrik2"/>
        <w:ind w:left="602" w:hanging="588"/>
      </w:pPr>
      <w:bookmarkStart w:id="22" w:name="_Toc62752844"/>
      <w:bookmarkStart w:id="23" w:name="_Toc514056023"/>
      <w:r>
        <w:t>Hur bedömer vi?</w:t>
      </w:r>
      <w:bookmarkEnd w:id="22"/>
      <w:r>
        <w:t xml:space="preserve"> </w:t>
      </w:r>
      <w:bookmarkEnd w:id="23"/>
    </w:p>
    <w:p w14:paraId="0C56F50B" w14:textId="705B8D5B" w:rsidR="00C07F0C" w:rsidRDefault="00C07F0C" w:rsidP="00C07F0C">
      <w:pPr>
        <w:pStyle w:val="brdtext"/>
      </w:pPr>
      <w:bookmarkStart w:id="24" w:name="_Hlk513025091"/>
      <w:r>
        <w:t>Er UDI-ansökan kommer att bedömas i konkurrens med övriga ansökningar som kommer in till steg 2. De ansökningar som bäst uppfyller bedömningskriterierna för steg 2 beviljas medel</w:t>
      </w:r>
      <w:r w:rsidR="00780501">
        <w:t>.</w:t>
      </w:r>
    </w:p>
    <w:p w14:paraId="1DB1F1B1" w14:textId="77777777" w:rsidR="00511EFA" w:rsidRDefault="00511EFA" w:rsidP="00C07F0C">
      <w:pPr>
        <w:pStyle w:val="brdtext"/>
      </w:pPr>
    </w:p>
    <w:bookmarkEnd w:id="24"/>
    <w:p w14:paraId="46056A5C" w14:textId="39D7B220" w:rsidR="00C07F0C" w:rsidRDefault="00C07F0C" w:rsidP="00C07F0C">
      <w:pPr>
        <w:pStyle w:val="brdtext"/>
      </w:pPr>
      <w:r>
        <w:t xml:space="preserve">Bedömarna består av </w:t>
      </w:r>
      <w:r w:rsidR="003E78BC">
        <w:t>en grupp</w:t>
      </w:r>
      <w:r w:rsidR="00780501">
        <w:t xml:space="preserve"> </w:t>
      </w:r>
      <w:r>
        <w:t xml:space="preserve">av Vinnova förordnade externa experter samt handläggare från Vinnova. Bedömarna har erfarenheter inom näringsliv, offentlig verksamhet, akademi och civilsamhället samt kunskap kopplad till en bredd av områden och branscher. </w:t>
      </w:r>
    </w:p>
    <w:p w14:paraId="3CA663FA" w14:textId="77777777" w:rsidR="00C07F0C" w:rsidRDefault="00C07F0C" w:rsidP="00C07F0C">
      <w:pPr>
        <w:pStyle w:val="brdtext"/>
      </w:pPr>
    </w:p>
    <w:p w14:paraId="5B4D370F" w14:textId="77777777" w:rsidR="00267E41" w:rsidRDefault="00267E41" w:rsidP="00267E41">
      <w:pPr>
        <w:pStyle w:val="brdtext"/>
      </w:pPr>
      <w:r>
        <w:t>Eftersom ansökningar till UDI kan röra olika typer av projekt kommer hänsyn att tas till de olika förutsättningar som gäller för varje projekt.</w:t>
      </w:r>
    </w:p>
    <w:p w14:paraId="3C4625D2" w14:textId="77777777" w:rsidR="00267E41" w:rsidRDefault="00267E41" w:rsidP="00267E41">
      <w:pPr>
        <w:pStyle w:val="brdtext"/>
      </w:pPr>
    </w:p>
    <w:p w14:paraId="6A25CE4A" w14:textId="77777777" w:rsidR="00267E41" w:rsidRDefault="00267E41" w:rsidP="00267E41">
      <w:pPr>
        <w:pStyle w:val="brdtext"/>
      </w:pPr>
      <w:r>
        <w:t>Schematiskt ser beslutsprocessen ut på följande sätt:</w:t>
      </w:r>
    </w:p>
    <w:p w14:paraId="4767E764" w14:textId="77777777" w:rsidR="00267E41" w:rsidRDefault="00267E41" w:rsidP="00267E41">
      <w:pPr>
        <w:pStyle w:val="brdtext"/>
        <w:numPr>
          <w:ilvl w:val="0"/>
          <w:numId w:val="15"/>
        </w:numPr>
        <w:spacing w:before="60"/>
        <w:ind w:left="714" w:hanging="357"/>
      </w:pPr>
      <w:r>
        <w:t>Endast ansökningar som efter granskning uppfyller de formella kraven som anges i kapitel 6 kommer att bedömas.</w:t>
      </w:r>
    </w:p>
    <w:p w14:paraId="7824C07D" w14:textId="77777777" w:rsidR="00267E41" w:rsidRDefault="00267E41" w:rsidP="00267E41">
      <w:pPr>
        <w:pStyle w:val="brdtext"/>
        <w:numPr>
          <w:ilvl w:val="0"/>
          <w:numId w:val="15"/>
        </w:numPr>
        <w:spacing w:before="60"/>
        <w:ind w:left="714" w:hanging="357"/>
      </w:pPr>
      <w:r>
        <w:t>Bedömningarna görs med hjälp av de kriterier som anges i avsnitt 7.1.</w:t>
      </w:r>
    </w:p>
    <w:p w14:paraId="34F98175" w14:textId="77777777" w:rsidR="00267E41" w:rsidRDefault="00267E41" w:rsidP="00267E41">
      <w:pPr>
        <w:pStyle w:val="brdtext"/>
        <w:numPr>
          <w:ilvl w:val="0"/>
          <w:numId w:val="15"/>
        </w:numPr>
        <w:spacing w:before="60"/>
        <w:ind w:left="714" w:hanging="357"/>
      </w:pPr>
      <w:r>
        <w:t xml:space="preserve">Utifrån bedömarnas rekommendation fattar Vinnova beslut om vilka projekt som ska beviljas finansiering och vilka som ska avslås. </w:t>
      </w:r>
    </w:p>
    <w:p w14:paraId="62E83DB1" w14:textId="3779064B" w:rsidR="00267E41" w:rsidRPr="004466F2" w:rsidRDefault="00267E41" w:rsidP="00267E41">
      <w:pPr>
        <w:pStyle w:val="brdtext"/>
        <w:numPr>
          <w:ilvl w:val="0"/>
          <w:numId w:val="15"/>
        </w:numPr>
        <w:spacing w:before="60"/>
        <w:ind w:left="714" w:hanging="357"/>
      </w:pPr>
      <w:r>
        <w:t xml:space="preserve">Beslut skickas </w:t>
      </w:r>
      <w:r w:rsidR="00A97A81">
        <w:t>till de som sökt finansiering</w:t>
      </w:r>
      <w:r w:rsidR="00A4309B">
        <w:t xml:space="preserve"> och </w:t>
      </w:r>
      <w:r>
        <w:t xml:space="preserve">Vinnova publicerar information om beviljade projekt på </w:t>
      </w:r>
      <w:hyperlink r:id="rId20">
        <w:r w:rsidRPr="1CB5E855">
          <w:rPr>
            <w:rStyle w:val="Hyperlnk"/>
          </w:rPr>
          <w:t>www.vinnova.se</w:t>
        </w:r>
      </w:hyperlink>
      <w:r>
        <w:t>.</w:t>
      </w:r>
      <w:r w:rsidR="003E650E">
        <w:br/>
      </w:r>
    </w:p>
    <w:p w14:paraId="0293A77D" w14:textId="77777777" w:rsidR="00267E41" w:rsidRDefault="00267E41" w:rsidP="00267E41"/>
    <w:p w14:paraId="758D275F" w14:textId="1BA03379" w:rsidR="00267E41" w:rsidRDefault="00267E41" w:rsidP="00267E41">
      <w:pPr>
        <w:pStyle w:val="Rubrik1"/>
      </w:pPr>
      <w:bookmarkStart w:id="25" w:name="_Toc62752845"/>
      <w:r>
        <w:t>Beslut och villkor</w:t>
      </w:r>
      <w:bookmarkEnd w:id="25"/>
      <w:r>
        <w:t xml:space="preserve"> </w:t>
      </w:r>
    </w:p>
    <w:p w14:paraId="432C53DC" w14:textId="77777777" w:rsidR="00267E41" w:rsidRDefault="00267E41" w:rsidP="00267E41">
      <w:pPr>
        <w:pStyle w:val="Rubrik2"/>
        <w:ind w:left="602" w:hanging="588"/>
      </w:pPr>
      <w:bookmarkStart w:id="26" w:name="_Toc62752846"/>
      <w:r>
        <w:t>Om våra beslut</w:t>
      </w:r>
      <w:bookmarkEnd w:id="26"/>
    </w:p>
    <w:p w14:paraId="46F299A9" w14:textId="1495FF5B" w:rsidR="00C07F0C" w:rsidRPr="005A0BD1" w:rsidRDefault="00C07F0C" w:rsidP="00C07F0C">
      <w:pPr>
        <w:pStyle w:val="brdtext"/>
      </w:pPr>
      <w:r>
        <w:t xml:space="preserve">Hur mycket varje part i projektet beviljas i bidrag framgår av beslutet. </w:t>
      </w:r>
      <w:r w:rsidR="00937653">
        <w:t>Bidrag kommer beviljas med stöd av artikel 25 i EU-kommissionens förordning nr 651/2014, experimentell utveckling och industriell forskning.</w:t>
      </w:r>
    </w:p>
    <w:p w14:paraId="63FDC4DB" w14:textId="77777777" w:rsidR="00C07F0C" w:rsidRDefault="00C07F0C" w:rsidP="00C07F0C">
      <w:pPr>
        <w:pStyle w:val="brdtext"/>
      </w:pPr>
    </w:p>
    <w:p w14:paraId="26AC38DE" w14:textId="5ADCD428" w:rsidR="00267E41" w:rsidRPr="005A0BD1" w:rsidRDefault="00267E41" w:rsidP="00267E41">
      <w:pPr>
        <w:pStyle w:val="brdtext"/>
      </w:pPr>
      <w:r>
        <w:t xml:space="preserve">Stödgrunden styr vilka kostnader som är stödberättigande. För mer information om regler och villkor för finansieringen, se </w:t>
      </w:r>
      <w:hyperlink r:id="rId21">
        <w:r w:rsidRPr="0C2A4660">
          <w:rPr>
            <w:rStyle w:val="Hyperlnk"/>
          </w:rPr>
          <w:t>https://www.vinnova.se/sok-finansiering/regler-for-finansiering/</w:t>
        </w:r>
      </w:hyperlink>
      <w:r>
        <w:t xml:space="preserve"> </w:t>
      </w:r>
    </w:p>
    <w:p w14:paraId="380E6F72" w14:textId="77777777" w:rsidR="00267E41" w:rsidRDefault="00267E41" w:rsidP="00267E41">
      <w:pPr>
        <w:pStyle w:val="brdtext"/>
      </w:pPr>
    </w:p>
    <w:p w14:paraId="1CD6373E" w14:textId="77777777" w:rsidR="00267E41" w:rsidRDefault="00267E41" w:rsidP="00267E41">
      <w:pPr>
        <w:pStyle w:val="brdtext"/>
      </w:pPr>
      <w:r>
        <w:t xml:space="preserve">Vårt beslut om att bevilja eller avslå en ansökan kan inte överklagas. </w:t>
      </w:r>
    </w:p>
    <w:p w14:paraId="6111FC4B" w14:textId="77777777" w:rsidR="00267E41" w:rsidRDefault="00267E41" w:rsidP="00267E41">
      <w:pPr>
        <w:pStyle w:val="Rubrik2"/>
        <w:ind w:left="602" w:hanging="588"/>
      </w:pPr>
      <w:bookmarkStart w:id="27" w:name="_Toc514056026"/>
      <w:bookmarkStart w:id="28" w:name="_Toc62752847"/>
      <w:r>
        <w:t>Villkor för beviljade bidrag</w:t>
      </w:r>
      <w:bookmarkEnd w:id="27"/>
      <w:bookmarkEnd w:id="28"/>
    </w:p>
    <w:p w14:paraId="0CE04111" w14:textId="27DC8551" w:rsidR="00267E41" w:rsidRDefault="00267E41" w:rsidP="00267E41">
      <w:r>
        <w:t>För beviljade projekt gäller våra allmänna villkor för bidrag.</w:t>
      </w:r>
      <w:r>
        <w:rPr>
          <w:rStyle w:val="Fotnotsreferens"/>
        </w:rPr>
        <w:footnoteReference w:id="13"/>
      </w:r>
      <w:r>
        <w:t xml:space="preserve"> Villkoren innehåller bland annat regler om projektavtal, förutsättningar för utbetalning, uppföljning, rapportering och nyttiggörande av resultat. </w:t>
      </w:r>
      <w:r w:rsidR="00AA618B" w:rsidRPr="00994EAC">
        <w:t>Vetenskaplig publicering ska ske med öppen tillgång i enlighet med Vinnovas anvisning</w:t>
      </w:r>
      <w:r w:rsidR="00025D63">
        <w:rPr>
          <w:rStyle w:val="Fotnotsreferens"/>
        </w:rPr>
        <w:footnoteReference w:id="14"/>
      </w:r>
      <w:r w:rsidR="00AA618B" w:rsidRPr="00994EAC">
        <w:t>.</w:t>
      </w:r>
    </w:p>
    <w:p w14:paraId="3351BEBD" w14:textId="77777777" w:rsidR="0018706D" w:rsidRDefault="0018706D" w:rsidP="00267E41"/>
    <w:p w14:paraId="122CE186" w14:textId="77777777" w:rsidR="00267E41" w:rsidRDefault="00267E41" w:rsidP="00267E41">
      <w:r>
        <w:t>Utöver våra allmänna villkor gäller följande särskilda villkor:</w:t>
      </w:r>
    </w:p>
    <w:p w14:paraId="5ED49BEF" w14:textId="7DE28D20" w:rsidR="00267E41" w:rsidRPr="005E49D2" w:rsidRDefault="00267E41" w:rsidP="00267E41">
      <w:pPr>
        <w:pStyle w:val="PunktlistaII"/>
        <w:numPr>
          <w:ilvl w:val="0"/>
          <w:numId w:val="19"/>
        </w:numPr>
        <w:rPr>
          <w:color w:val="000000" w:themeColor="text1"/>
        </w:rPr>
      </w:pPr>
      <w:bookmarkStart w:id="29" w:name="_Hlk529451625"/>
      <w:r>
        <w:t xml:space="preserve">Projektet ska vara representerat av </w:t>
      </w:r>
      <w:r w:rsidR="00EE323B">
        <w:t xml:space="preserve">minst </w:t>
      </w:r>
      <w:r w:rsidR="00734CA2">
        <w:t>projektledaren</w:t>
      </w:r>
      <w:r>
        <w:t xml:space="preserve"> vid de programkonferenser eller liknande aktiviteter som Vinnova anordnar under projekttiden (högst två under projekttiden). Kostnaden för medverkan vid sådana tillfällen är stödberättigande.</w:t>
      </w:r>
    </w:p>
    <w:bookmarkEnd w:id="29"/>
    <w:p w14:paraId="76E3A7C5" w14:textId="22D952C3" w:rsidR="00CD5111" w:rsidRDefault="00CD5111" w:rsidP="00CD5111">
      <w:pPr>
        <w:pStyle w:val="Liststycke"/>
        <w:numPr>
          <w:ilvl w:val="0"/>
          <w:numId w:val="19"/>
        </w:numPr>
      </w:pPr>
      <w:r>
        <w:lastRenderedPageBreak/>
        <w:t>Koordinatorn ska i första lägesrapporten ange vilket datum projektparterna har ingått projektavtalet</w:t>
      </w:r>
      <w:r>
        <w:rPr>
          <w:rStyle w:val="Fotnotsreferens"/>
        </w:rPr>
        <w:footnoteReference w:id="15"/>
      </w:r>
      <w:r>
        <w:t xml:space="preserve">. </w:t>
      </w:r>
      <w:r w:rsidR="006B180A" w:rsidRPr="00E268ED">
        <w:t>Projektavtalet ska inte skickas in till Vinnova.</w:t>
      </w:r>
    </w:p>
    <w:p w14:paraId="4575600B" w14:textId="2F4CCEDD" w:rsidR="00267E41" w:rsidRDefault="00267E41" w:rsidP="00267E41"/>
    <w:p w14:paraId="6567DC87" w14:textId="0D750A81" w:rsidR="00267E41" w:rsidRDefault="00267E41" w:rsidP="00267E41">
      <w:r>
        <w:t>Kompletterande särskilda villkor kan beslutas för enskilda projekt.</w:t>
      </w:r>
      <w:r w:rsidR="0018706D">
        <w:br/>
      </w:r>
    </w:p>
    <w:p w14:paraId="5130B81B" w14:textId="1312D361" w:rsidR="00267E41" w:rsidRDefault="00267E41" w:rsidP="00267E41">
      <w:pPr>
        <w:pStyle w:val="Rubrik1"/>
      </w:pPr>
      <w:bookmarkStart w:id="30" w:name="_Toc62752848"/>
      <w:r>
        <w:t>Så här ansöker ni</w:t>
      </w:r>
      <w:bookmarkEnd w:id="30"/>
      <w:r>
        <w:t xml:space="preserve"> </w:t>
      </w:r>
    </w:p>
    <w:p w14:paraId="76C4D7F1" w14:textId="77777777" w:rsidR="0018706D" w:rsidRDefault="00267E41" w:rsidP="008A59FF">
      <w:r>
        <w:t xml:space="preserve">För att söka bidrag fyller ni i ett webbaserat formulär i Intressentportalen, som nås via vår webbplats. </w:t>
      </w:r>
    </w:p>
    <w:p w14:paraId="14574CA8" w14:textId="77777777" w:rsidR="0018706D" w:rsidRDefault="0018706D" w:rsidP="008A59FF"/>
    <w:p w14:paraId="14D20D6A" w14:textId="3E3907B8" w:rsidR="00112BBC" w:rsidRDefault="00112BBC" w:rsidP="008A59FF">
      <w:r>
        <w:t xml:space="preserve">Följande </w:t>
      </w:r>
      <w:r w:rsidR="0045044C">
        <w:t xml:space="preserve">obligatoriska </w:t>
      </w:r>
      <w:r>
        <w:t>bilagor</w:t>
      </w:r>
      <w:r w:rsidR="002C19C8">
        <w:rPr>
          <w:rStyle w:val="Fotnotsreferens"/>
        </w:rPr>
        <w:footnoteReference w:id="16"/>
      </w:r>
      <w:r>
        <w:t xml:space="preserve"> ska också bifogas:  </w:t>
      </w:r>
    </w:p>
    <w:p w14:paraId="3F6C602D" w14:textId="2566E3DA" w:rsidR="00112BBC" w:rsidRDefault="00112BBC" w:rsidP="00112BBC">
      <w:pPr>
        <w:pStyle w:val="Liststycke"/>
        <w:numPr>
          <w:ilvl w:val="0"/>
          <w:numId w:val="27"/>
        </w:numPr>
      </w:pPr>
      <w:r>
        <w:t>Projektplan</w:t>
      </w:r>
      <w:r w:rsidR="003F52D4">
        <w:t>,</w:t>
      </w:r>
      <w:r w:rsidR="002657EA">
        <w:t xml:space="preserve"> anvä</w:t>
      </w:r>
      <w:r w:rsidR="00A12F53">
        <w:t xml:space="preserve">nd </w:t>
      </w:r>
      <w:r w:rsidR="003F52D4">
        <w:t xml:space="preserve">anvisad </w:t>
      </w:r>
      <w:r w:rsidR="002657EA">
        <w:t>mall</w:t>
      </w:r>
      <w:r w:rsidR="0004530B">
        <w:t>, max</w:t>
      </w:r>
      <w:r w:rsidR="00841818">
        <w:t>imalt</w:t>
      </w:r>
      <w:r w:rsidR="0004530B">
        <w:t xml:space="preserve"> 20 sidor</w:t>
      </w:r>
    </w:p>
    <w:p w14:paraId="0234A7FB" w14:textId="63BA7948" w:rsidR="00B940A8" w:rsidRDefault="00B940A8" w:rsidP="00112BBC">
      <w:pPr>
        <w:pStyle w:val="Liststycke"/>
        <w:numPr>
          <w:ilvl w:val="0"/>
          <w:numId w:val="27"/>
        </w:numPr>
      </w:pPr>
      <w:r>
        <w:t xml:space="preserve">CV-bilaga </w:t>
      </w:r>
      <w:r w:rsidR="00664F07">
        <w:t>för nyckelpersoner</w:t>
      </w:r>
      <w:r w:rsidR="002657EA">
        <w:t xml:space="preserve"> använd </w:t>
      </w:r>
      <w:r w:rsidR="003F52D4">
        <w:t>a</w:t>
      </w:r>
      <w:r w:rsidR="00C71BE5">
        <w:t xml:space="preserve">nvisad </w:t>
      </w:r>
      <w:r w:rsidR="002657EA">
        <w:t>mall</w:t>
      </w:r>
      <w:r w:rsidR="0004530B">
        <w:t>, max</w:t>
      </w:r>
      <w:r w:rsidR="00E44396">
        <w:t>imalt</w:t>
      </w:r>
      <w:r w:rsidR="0004530B">
        <w:t xml:space="preserve"> 1 sida per person</w:t>
      </w:r>
    </w:p>
    <w:p w14:paraId="4C6CC666" w14:textId="51A3A080" w:rsidR="00112BBC" w:rsidRDefault="00112BBC" w:rsidP="00112BBC">
      <w:pPr>
        <w:pStyle w:val="Liststycke"/>
        <w:numPr>
          <w:ilvl w:val="0"/>
          <w:numId w:val="27"/>
        </w:numPr>
      </w:pPr>
      <w:r>
        <w:t>Slutrapport</w:t>
      </w:r>
      <w:r w:rsidR="00691D37">
        <w:t xml:space="preserve">bilaga </w:t>
      </w:r>
      <w:r>
        <w:t xml:space="preserve">för </w:t>
      </w:r>
      <w:r w:rsidR="00F055C5">
        <w:t>s</w:t>
      </w:r>
      <w:r>
        <w:t xml:space="preserve">teg </w:t>
      </w:r>
      <w:r w:rsidR="00C71BE5">
        <w:t>1</w:t>
      </w:r>
      <w:r w:rsidR="00B7083B">
        <w:t>,</w:t>
      </w:r>
      <w:r w:rsidR="00C71BE5">
        <w:t xml:space="preserve"> </w:t>
      </w:r>
      <w:r w:rsidR="00B24E5E">
        <w:t xml:space="preserve">enligt fastlagd </w:t>
      </w:r>
      <w:r>
        <w:t>mall</w:t>
      </w:r>
    </w:p>
    <w:p w14:paraId="5BC0663D" w14:textId="7781B9B1" w:rsidR="0042642E" w:rsidRPr="00084C1C" w:rsidRDefault="0042642E" w:rsidP="0042642E"/>
    <w:p w14:paraId="46BDB668" w14:textId="546A91C9" w:rsidR="0042642E" w:rsidRPr="00084C1C" w:rsidRDefault="0042642E" w:rsidP="0042642E">
      <w:r w:rsidRPr="00084C1C">
        <w:t>OBS! Om bilagor utöver dessa</w:t>
      </w:r>
      <w:r w:rsidR="00EC0625">
        <w:t>, eller överskjutande sidantal,</w:t>
      </w:r>
      <w:r w:rsidRPr="00084C1C">
        <w:t xml:space="preserve"> skickas in kommer dessa ej att läsas </w:t>
      </w:r>
      <w:r w:rsidR="00F055C5" w:rsidRPr="00084C1C">
        <w:t>eller</w:t>
      </w:r>
      <w:r w:rsidRPr="00084C1C">
        <w:t xml:space="preserve"> bedömas.</w:t>
      </w:r>
    </w:p>
    <w:p w14:paraId="3B76652C" w14:textId="77777777" w:rsidR="008A62B2" w:rsidRDefault="008A62B2" w:rsidP="00112BBC"/>
    <w:p w14:paraId="77A03787" w14:textId="144B3758" w:rsidR="008A62B2" w:rsidRDefault="008A62B2" w:rsidP="008A62B2">
      <w:bookmarkStart w:id="31" w:name="_Hlk22110147"/>
      <w:r w:rsidRPr="00760853">
        <w:t>Tänk på att det tar tid att göra en ansökan. Ni kan börja fylla i uppgifter, spara och fortsätta vid ett senare tillfälle. När ansökan är färdig markerar ni den som klar. Ni kan när som helt låsa upp ansökan och göra ändringar, ända fram till sista ansök</w:t>
      </w:r>
      <w:r>
        <w:softHyphen/>
      </w:r>
      <w:r w:rsidRPr="00760853">
        <w:t>ningsdag. Klarmarkera ansökan i god tid innan utlysningen stänger</w:t>
      </w:r>
      <w:r w:rsidR="00B0291F">
        <w:t xml:space="preserve"> klockan 14:00 på utsatt dag.</w:t>
      </w:r>
      <w:r w:rsidRPr="00760853">
        <w:t xml:space="preserve"> </w:t>
      </w:r>
    </w:p>
    <w:p w14:paraId="587F23F6" w14:textId="77777777" w:rsidR="008A62B2" w:rsidRPr="00760853" w:rsidRDefault="008A62B2" w:rsidP="008A62B2"/>
    <w:p w14:paraId="20938BBB" w14:textId="77777777" w:rsidR="008A62B2" w:rsidRPr="00760853" w:rsidRDefault="008A62B2" w:rsidP="008A62B2">
      <w:r w:rsidRPr="00760853">
        <w:t>När utlysningen stängt och ansökan registrerats hos Vinnova kommer en bekräf</w:t>
      </w:r>
      <w:r>
        <w:softHyphen/>
      </w:r>
      <w:r w:rsidRPr="00760853">
        <w:t>telse skickas ut per e-post till dig som står för användarkontot, projektledare och firmatecknare/prefekt. Det kan ta några timmar innan du får e-posten.</w:t>
      </w:r>
    </w:p>
    <w:bookmarkEnd w:id="31"/>
    <w:p w14:paraId="576445F8" w14:textId="77777777" w:rsidR="008A62B2" w:rsidRDefault="008A62B2" w:rsidP="008A62B2"/>
    <w:p w14:paraId="3CDD2E69" w14:textId="77777777" w:rsidR="008A62B2" w:rsidRDefault="008A62B2" w:rsidP="008A62B2">
      <w:r>
        <w:t>När ansökningstiden har gått ut kan komplettering av ansökan endast ske på begäran från oss.</w:t>
      </w:r>
    </w:p>
    <w:p w14:paraId="4EC60036" w14:textId="77777777" w:rsidR="00DD2DC4" w:rsidRDefault="00DD2DC4" w:rsidP="008A62B2"/>
    <w:p w14:paraId="2F38FD4A" w14:textId="77777777" w:rsidR="00112BBC" w:rsidRPr="008A59FF" w:rsidRDefault="00112BBC" w:rsidP="00112BBC"/>
    <w:p w14:paraId="7345251E" w14:textId="242C56F6" w:rsidR="00267E41" w:rsidRDefault="008A59FF" w:rsidP="008A59FF">
      <w:pPr>
        <w:pStyle w:val="Rubrik1"/>
      </w:pPr>
      <w:bookmarkStart w:id="32" w:name="_Toc62752849"/>
      <w:r>
        <w:t>Vem</w:t>
      </w:r>
      <w:r w:rsidR="00267E41">
        <w:t xml:space="preserve"> kan läsa ansökan?</w:t>
      </w:r>
      <w:bookmarkEnd w:id="32"/>
    </w:p>
    <w:p w14:paraId="1B60E80B" w14:textId="037500F6" w:rsidR="00267E41" w:rsidRDefault="00267E41" w:rsidP="00153AC6">
      <w:pPr>
        <w:pStyle w:val="brdtext"/>
      </w:pPr>
      <w:r>
        <w:t xml:space="preserve">Ansökningar som lämnas in </w:t>
      </w:r>
      <w:r w:rsidRPr="00C6525D">
        <w:t xml:space="preserve">till </w:t>
      </w:r>
      <w:r>
        <w:t>oss</w:t>
      </w:r>
      <w:r w:rsidRPr="00C6525D">
        <w:t xml:space="preserve"> blir allmänna handlingar men vi </w:t>
      </w:r>
      <w:r>
        <w:t xml:space="preserve">lämnar </w:t>
      </w:r>
      <w:r w:rsidRPr="00C6525D">
        <w:t xml:space="preserve">inte ut uppgifter om enskilds affärs- eller driftsförhållanden, uppfinningar och forskningsresultat </w:t>
      </w:r>
      <w:r>
        <w:t>ifall</w:t>
      </w:r>
      <w:r w:rsidRPr="00C6525D">
        <w:t xml:space="preserve"> det kan antas att någon enskild lider skada om uppgifterna </w:t>
      </w:r>
      <w:r>
        <w:t>röjs</w:t>
      </w:r>
      <w:r w:rsidRPr="00C6525D">
        <w:t xml:space="preserve">. </w:t>
      </w:r>
    </w:p>
    <w:sectPr w:rsidR="00267E41" w:rsidSect="005558DB">
      <w:headerReference w:type="default" r:id="rId22"/>
      <w:footerReference w:type="default" r:id="rId23"/>
      <w:headerReference w:type="first" r:id="rId24"/>
      <w:footerReference w:type="first" r:id="rId25"/>
      <w:pgSz w:w="11906" w:h="16838" w:code="9"/>
      <w:pgMar w:top="1701" w:right="1134" w:bottom="1985" w:left="2835"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2E888" w14:textId="77777777" w:rsidR="00E4024C" w:rsidRDefault="00E4024C">
      <w:r>
        <w:separator/>
      </w:r>
    </w:p>
  </w:endnote>
  <w:endnote w:type="continuationSeparator" w:id="0">
    <w:p w14:paraId="34DB0B38" w14:textId="77777777" w:rsidR="00E4024C" w:rsidRDefault="00E4024C">
      <w:r>
        <w:continuationSeparator/>
      </w:r>
    </w:p>
  </w:endnote>
  <w:endnote w:type="continuationNotice" w:id="1">
    <w:p w14:paraId="0678B5F9" w14:textId="77777777" w:rsidR="00E4024C" w:rsidRDefault="00E40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edra Serif B Std Book">
    <w:altName w:val="Fedra Serif B Std Book"/>
    <w:panose1 w:val="00000000000000000000"/>
    <w:charset w:val="00"/>
    <w:family w:val="roman"/>
    <w:notTrueType/>
    <w:pitch w:val="variable"/>
    <w:sig w:usb0="A000007F" w:usb1="5001E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gotham">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F87A5" w14:textId="2CCE254A" w:rsidR="003A6E32" w:rsidRDefault="003A6E32">
    <w:pPr>
      <w:pStyle w:val="Sidfot"/>
    </w:pPr>
    <w:r>
      <w:rPr>
        <w:noProof/>
      </w:rPr>
      <mc:AlternateContent>
        <mc:Choice Requires="wps">
          <w:drawing>
            <wp:anchor distT="0" distB="0" distL="114300" distR="114300" simplePos="0" relativeHeight="251658242" behindDoc="0" locked="0" layoutInCell="1" allowOverlap="1" wp14:anchorId="7B7964CA" wp14:editId="5157C4AC">
              <wp:simplePos x="0" y="0"/>
              <wp:positionH relativeFrom="column">
                <wp:posOffset>-1453515</wp:posOffset>
              </wp:positionH>
              <wp:positionV relativeFrom="paragraph">
                <wp:posOffset>-90170</wp:posOffset>
              </wp:positionV>
              <wp:extent cx="0" cy="30480"/>
              <wp:effectExtent l="0" t="0" r="38100" b="26670"/>
              <wp:wrapNone/>
              <wp:docPr id="2" name="Rak koppling 2"/>
              <wp:cNvGraphicFramePr/>
              <a:graphic xmlns:a="http://schemas.openxmlformats.org/drawingml/2006/main">
                <a:graphicData uri="http://schemas.microsoft.com/office/word/2010/wordprocessingShape">
                  <wps:wsp>
                    <wps:cNvCnPr/>
                    <wps:spPr>
                      <a:xfrm>
                        <a:off x="0" y="0"/>
                        <a:ext cx="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9D95B" id="Rak koppling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14.45pt,-7.1pt" to="-114.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" strokecolor="#4579b8 [3044]"/>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90CA" w14:textId="77777777" w:rsidR="003A6E32" w:rsidRDefault="003A6E32">
    <w:pPr>
      <w:pStyle w:val="Sidfot"/>
      <w:tabs>
        <w:tab w:val="clear" w:pos="7920"/>
        <w:tab w:val="right" w:leader="underscore" w:pos="8100"/>
      </w:tabs>
      <w:spacing w:after="60"/>
      <w:ind w:left="-1985"/>
      <w:jc w:val="center"/>
      <w:rPr>
        <w:rFonts w:ascii="Arial Narrow" w:hAnsi="Arial Narrow"/>
        <w:bCs/>
        <w:spacing w:val="20"/>
        <w:sz w:val="12"/>
      </w:rPr>
    </w:pPr>
    <w:r>
      <w:rPr>
        <w:rFonts w:ascii="Arial Narrow" w:hAnsi="Arial Narrow"/>
        <w:bCs/>
        <w:spacing w:val="20"/>
        <w:sz w:val="12"/>
      </w:rPr>
      <w:t>VERKET FÖR INNOVATIONSSYSTEM - SWEDISH GOVERNMENTAL AGENCY FOR INNOVATION SYSTEMS</w:t>
    </w:r>
  </w:p>
  <w:tbl>
    <w:tblPr>
      <w:tblW w:w="9351" w:type="dxa"/>
      <w:tblInd w:w="-1574" w:type="dxa"/>
      <w:tblBorders>
        <w:top w:val="single" w:sz="4" w:space="0" w:color="auto"/>
      </w:tblBorders>
      <w:tblCellMar>
        <w:left w:w="70" w:type="dxa"/>
        <w:right w:w="70" w:type="dxa"/>
      </w:tblCellMar>
      <w:tblLook w:val="0000" w:firstRow="0" w:lastRow="0" w:firstColumn="0" w:lastColumn="0" w:noHBand="0" w:noVBand="0"/>
    </w:tblPr>
    <w:tblGrid>
      <w:gridCol w:w="9351"/>
    </w:tblGrid>
    <w:tr w:rsidR="003A6E32" w14:paraId="4E40798F" w14:textId="77777777">
      <w:trPr>
        <w:trHeight w:val="370"/>
      </w:trPr>
      <w:tc>
        <w:tcPr>
          <w:tcW w:w="9351" w:type="dxa"/>
          <w:tcMar>
            <w:left w:w="0" w:type="dxa"/>
          </w:tcMar>
        </w:tcPr>
        <w:p w14:paraId="531E9655" w14:textId="77777777" w:rsidR="003A6E32" w:rsidRPr="00E43013" w:rsidRDefault="003A6E32" w:rsidP="00E940DE">
          <w:pPr>
            <w:spacing w:before="60"/>
            <w:ind w:left="-14"/>
            <w:jc w:val="center"/>
            <w:rPr>
              <w:rFonts w:ascii="Arial" w:hAnsi="Arial" w:cs="Arial"/>
              <w:sz w:val="14"/>
              <w:szCs w:val="14"/>
            </w:rPr>
          </w:pPr>
          <w:r w:rsidRPr="00E43013">
            <w:rPr>
              <w:rFonts w:ascii="Arial" w:hAnsi="Arial" w:cs="Arial"/>
              <w:sz w:val="14"/>
              <w:szCs w:val="14"/>
            </w:rPr>
            <w:t xml:space="preserve">Post: Vinnova, SE-101 58 </w:t>
          </w:r>
          <w:proofErr w:type="gramStart"/>
          <w:r w:rsidRPr="00E43013">
            <w:rPr>
              <w:rFonts w:ascii="Arial" w:hAnsi="Arial" w:cs="Arial"/>
              <w:sz w:val="14"/>
              <w:szCs w:val="14"/>
            </w:rPr>
            <w:t>Stockholm  Besök</w:t>
          </w:r>
          <w:proofErr w:type="gramEnd"/>
          <w:r w:rsidRPr="00E43013">
            <w:rPr>
              <w:rFonts w:ascii="Arial" w:hAnsi="Arial" w:cs="Arial"/>
              <w:sz w:val="14"/>
              <w:szCs w:val="14"/>
            </w:rPr>
            <w:t xml:space="preserve">/Office: Mäster Samuelsgatan 56  </w:t>
          </w:r>
          <w:r w:rsidRPr="00E43013">
            <w:rPr>
              <w:rFonts w:ascii="Arial" w:hAnsi="Arial" w:cs="Arial"/>
              <w:sz w:val="14"/>
              <w:szCs w:val="14"/>
            </w:rPr>
            <w:br/>
            <w:t xml:space="preserve">Fakturaadress: Vinnova, FE 34, </w:t>
          </w:r>
          <w:r w:rsidRPr="00897264">
            <w:rPr>
              <w:rFonts w:ascii="Arial" w:hAnsi="Arial" w:cs="Arial"/>
              <w:sz w:val="14"/>
            </w:rPr>
            <w:t>838 73 Frösön</w:t>
          </w:r>
          <w:r w:rsidRPr="00E43013">
            <w:rPr>
              <w:rFonts w:ascii="Arial" w:hAnsi="Arial" w:cs="Arial"/>
              <w:sz w:val="14"/>
              <w:szCs w:val="14"/>
            </w:rPr>
            <w:t xml:space="preserve">  Leveranser/</w:t>
          </w:r>
          <w:proofErr w:type="spellStart"/>
          <w:r w:rsidRPr="00E43013">
            <w:rPr>
              <w:rFonts w:ascii="Arial" w:hAnsi="Arial" w:cs="Arial"/>
              <w:sz w:val="14"/>
              <w:szCs w:val="14"/>
            </w:rPr>
            <w:t>Deliveries</w:t>
          </w:r>
          <w:proofErr w:type="spellEnd"/>
          <w:r w:rsidRPr="00E43013">
            <w:rPr>
              <w:rFonts w:ascii="Arial" w:hAnsi="Arial" w:cs="Arial"/>
              <w:sz w:val="14"/>
              <w:szCs w:val="14"/>
            </w:rPr>
            <w:t>: Klara Norra Kyrkogata 14</w:t>
          </w:r>
        </w:p>
        <w:p w14:paraId="577A2BDF" w14:textId="77777777" w:rsidR="003A6E32" w:rsidRPr="00E43013" w:rsidRDefault="003A6E32" w:rsidP="00E940DE">
          <w:pPr>
            <w:tabs>
              <w:tab w:val="left" w:pos="356"/>
            </w:tabs>
            <w:jc w:val="center"/>
            <w:rPr>
              <w:rFonts w:ascii="Arial" w:hAnsi="Arial" w:cs="Arial"/>
              <w:sz w:val="14"/>
              <w:szCs w:val="14"/>
            </w:rPr>
          </w:pPr>
          <w:r w:rsidRPr="00E43013">
            <w:rPr>
              <w:rFonts w:ascii="Arial" w:hAnsi="Arial" w:cs="Arial"/>
              <w:sz w:val="14"/>
              <w:szCs w:val="14"/>
            </w:rPr>
            <w:t xml:space="preserve">Tel: +46 (0)8 473 30 </w:t>
          </w:r>
          <w:proofErr w:type="gramStart"/>
          <w:r w:rsidRPr="00E43013">
            <w:rPr>
              <w:rFonts w:ascii="Arial" w:hAnsi="Arial" w:cs="Arial"/>
              <w:sz w:val="14"/>
              <w:szCs w:val="14"/>
            </w:rPr>
            <w:t>00  Fax</w:t>
          </w:r>
          <w:proofErr w:type="gramEnd"/>
          <w:r w:rsidRPr="00E43013">
            <w:rPr>
              <w:rFonts w:ascii="Arial" w:hAnsi="Arial" w:cs="Arial"/>
              <w:sz w:val="14"/>
              <w:szCs w:val="14"/>
            </w:rPr>
            <w:t xml:space="preserve">: +46 (0)8 473 30 05  </w:t>
          </w:r>
          <w:r>
            <w:rPr>
              <w:rFonts w:ascii="Arial" w:hAnsi="Arial" w:cs="Arial"/>
              <w:sz w:val="14"/>
              <w:szCs w:val="14"/>
            </w:rPr>
            <w:t>vinnova</w:t>
          </w:r>
          <w:r w:rsidRPr="00E43013">
            <w:rPr>
              <w:rFonts w:ascii="Arial" w:hAnsi="Arial" w:cs="Arial"/>
              <w:sz w:val="14"/>
              <w:szCs w:val="14"/>
            </w:rPr>
            <w:t>@</w:t>
          </w:r>
          <w:r>
            <w:rPr>
              <w:rFonts w:ascii="Arial" w:hAnsi="Arial" w:cs="Arial"/>
              <w:sz w:val="14"/>
              <w:szCs w:val="14"/>
            </w:rPr>
            <w:t>vinnova</w:t>
          </w:r>
          <w:r w:rsidRPr="00E43013">
            <w:rPr>
              <w:rFonts w:ascii="Arial" w:hAnsi="Arial" w:cs="Arial"/>
              <w:sz w:val="14"/>
              <w:szCs w:val="14"/>
            </w:rPr>
            <w:t xml:space="preserve">.se  www.vinnova.se  </w:t>
          </w:r>
          <w:r w:rsidRPr="00E43013">
            <w:rPr>
              <w:rFonts w:ascii="Arial" w:hAnsi="Arial" w:cs="Arial"/>
              <w:sz w:val="14"/>
              <w:szCs w:val="14"/>
            </w:rPr>
            <w:br/>
          </w:r>
          <w:proofErr w:type="spellStart"/>
          <w:r w:rsidRPr="00E43013">
            <w:rPr>
              <w:rFonts w:ascii="Arial" w:hAnsi="Arial" w:cs="Arial"/>
              <w:sz w:val="14"/>
              <w:szCs w:val="14"/>
            </w:rPr>
            <w:t>Orgnr</w:t>
          </w:r>
          <w:proofErr w:type="spellEnd"/>
          <w:r w:rsidRPr="00E43013">
            <w:rPr>
              <w:rFonts w:ascii="Arial" w:hAnsi="Arial" w:cs="Arial"/>
              <w:sz w:val="14"/>
              <w:szCs w:val="14"/>
            </w:rPr>
            <w:t>: 202100-5216 VAT-nr: SE202100-521601</w:t>
          </w:r>
        </w:p>
        <w:p w14:paraId="04F1E08F" w14:textId="77777777" w:rsidR="003A6E32" w:rsidRDefault="003A6E32">
          <w:pPr>
            <w:rPr>
              <w:rFonts w:ascii="Arial" w:hAnsi="Arial" w:cs="Arial"/>
              <w:sz w:val="16"/>
            </w:rPr>
          </w:pPr>
        </w:p>
      </w:tc>
    </w:tr>
  </w:tbl>
  <w:p w14:paraId="1A8431DA" w14:textId="77777777" w:rsidR="003A6E32" w:rsidRDefault="003A6E32">
    <w:pPr>
      <w:pStyle w:val="Sidfot"/>
      <w:tabs>
        <w:tab w:val="left" w:pos="540"/>
        <w:tab w:val="left" w:pos="2520"/>
        <w:tab w:val="left" w:pos="4500"/>
        <w:tab w:val="right" w:pos="7920"/>
      </w:tabs>
      <w:ind w:left="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96FC3" w14:textId="77777777" w:rsidR="00E4024C" w:rsidRDefault="00E4024C">
      <w:r>
        <w:separator/>
      </w:r>
    </w:p>
  </w:footnote>
  <w:footnote w:type="continuationSeparator" w:id="0">
    <w:p w14:paraId="517E7F40" w14:textId="77777777" w:rsidR="00E4024C" w:rsidRDefault="00E4024C">
      <w:r>
        <w:continuationSeparator/>
      </w:r>
    </w:p>
  </w:footnote>
  <w:footnote w:type="continuationNotice" w:id="1">
    <w:p w14:paraId="681AA7A3" w14:textId="77777777" w:rsidR="00E4024C" w:rsidRDefault="00E4024C"/>
  </w:footnote>
  <w:footnote w:id="2">
    <w:p w14:paraId="41213E07" w14:textId="1D47C84C" w:rsidR="003A6E32" w:rsidRDefault="003A6E32" w:rsidP="00257AC2">
      <w:pPr>
        <w:pStyle w:val="Fotnotstext"/>
      </w:pPr>
      <w:r>
        <w:rPr>
          <w:rStyle w:val="Fotnotsreferens"/>
        </w:rPr>
        <w:footnoteRef/>
      </w:r>
      <w:r>
        <w:t xml:space="preserve"> Läs mer om Vinnovas arbete för att bidra till hållbarhetsmålen i Agenda 2030: </w:t>
      </w:r>
      <w:hyperlink r:id="rId1" w:history="1">
        <w:r w:rsidRPr="00EA1863">
          <w:rPr>
            <w:rStyle w:val="Hyperlnk"/>
          </w:rPr>
          <w:t>https://www.vinnova.se/m/agenda-2030/</w:t>
        </w:r>
      </w:hyperlink>
    </w:p>
  </w:footnote>
  <w:footnote w:id="3">
    <w:p w14:paraId="26D1CFF2" w14:textId="1D828FF6" w:rsidR="00B063A4" w:rsidRDefault="00B063A4">
      <w:pPr>
        <w:pStyle w:val="Fotnotstext"/>
      </w:pPr>
      <w:r>
        <w:rPr>
          <w:rStyle w:val="Fotnotsreferens"/>
        </w:rPr>
        <w:footnoteRef/>
      </w:r>
      <w:r>
        <w:t xml:space="preserve"> </w:t>
      </w:r>
      <w:r w:rsidR="00F215BA">
        <w:t xml:space="preserve">Se gärna analysrapporten av programmet: </w:t>
      </w:r>
      <w:hyperlink r:id="rId2" w:history="1">
        <w:r w:rsidR="00F215BA">
          <w:rPr>
            <w:rStyle w:val="Hyperlnk"/>
          </w:rPr>
          <w:t>https://www.vinnova.se/om-oss/publikationer-och-ebocker/?current=&amp;lightbox=lightbox&amp;numberofhits=&amp;q=utmaningsdriven&amp;type=publication&amp;url=%2Fpublikationer%2Fanalys-av-programmet-utmaningsdriven-innovation%2F&amp;view=</w:t>
        </w:r>
      </w:hyperlink>
      <w:r w:rsidR="00F215BA">
        <w:t xml:space="preserve"> </w:t>
      </w:r>
    </w:p>
  </w:footnote>
  <w:footnote w:id="4">
    <w:p w14:paraId="420BC63B" w14:textId="77777777" w:rsidR="009603A2" w:rsidRDefault="009603A2" w:rsidP="009603A2">
      <w:pPr>
        <w:pStyle w:val="Fotnotstext"/>
      </w:pPr>
      <w:r>
        <w:rPr>
          <w:rStyle w:val="Fotnotsreferens"/>
        </w:rPr>
        <w:footnoteRef/>
      </w:r>
      <w:r>
        <w:t xml:space="preserve"> Läs mer om vad vårt arbete för jämställd innovation innebär för dig som söker bidrag från oss: </w:t>
      </w:r>
      <w:hyperlink r:id="rId3" w:history="1">
        <w:r w:rsidRPr="00E42A71">
          <w:rPr>
            <w:rStyle w:val="Hyperlnk"/>
          </w:rPr>
          <w:t>https://www.vinnova.se/m/jamstalld-innovation/</w:t>
        </w:r>
      </w:hyperlink>
    </w:p>
  </w:footnote>
  <w:footnote w:id="5">
    <w:p w14:paraId="095470BC" w14:textId="0D8FEC7A" w:rsidR="003A6E32" w:rsidRDefault="003A6E32" w:rsidP="00C07F0C">
      <w:pPr>
        <w:pStyle w:val="Fotnotstext"/>
      </w:pPr>
      <w:r>
        <w:rPr>
          <w:rStyle w:val="Fotnotsreferens"/>
        </w:rPr>
        <w:footnoteRef/>
      </w:r>
      <w:r>
        <w:t xml:space="preserve"> Notera att </w:t>
      </w:r>
      <w:r w:rsidR="00B70B13">
        <w:t>deltagande som projektpart i UDI bara är möjligt för juridiska personer. E</w:t>
      </w:r>
      <w:r>
        <w:t xml:space="preserve">nskilda firmor och privatpersoner </w:t>
      </w:r>
      <w:r w:rsidR="00B70B13">
        <w:t xml:space="preserve">är </w:t>
      </w:r>
      <w:r>
        <w:t xml:space="preserve">inte juridiska personer, </w:t>
      </w:r>
      <w:r w:rsidR="00B70B13">
        <w:t xml:space="preserve">men </w:t>
      </w:r>
      <w:r>
        <w:t>olika arbetsplatser i en organisation (till exempel olika institutioner på ett lärosäte) räknas som en juridisk person.</w:t>
      </w:r>
      <w:r w:rsidR="00EA0E17">
        <w:t xml:space="preserve"> </w:t>
      </w:r>
    </w:p>
  </w:footnote>
  <w:footnote w:id="6">
    <w:p w14:paraId="53BFC2FD" w14:textId="44ACCC00" w:rsidR="003A6E32" w:rsidRDefault="003A6E32" w:rsidP="00267E41">
      <w:pPr>
        <w:pStyle w:val="Fotnotstext"/>
      </w:pPr>
      <w:r>
        <w:rPr>
          <w:rStyle w:val="Fotnotsreferens"/>
        </w:rPr>
        <w:footnoteRef/>
      </w:r>
      <w:r>
        <w:t xml:space="preserve"> Läs mer om statligt stöd på vår webbplats: </w:t>
      </w:r>
      <w:hyperlink r:id="rId4" w:history="1">
        <w:r>
          <w:rPr>
            <w:rStyle w:val="Hyperlnk"/>
          </w:rPr>
          <w:t>https://www.vinnova.se/sok-finansiering/regler-for-finansiering/statligt-stod/</w:t>
        </w:r>
      </w:hyperlink>
      <w:r>
        <w:t xml:space="preserve">. Där hittar du även våra allmänna villkor för bidrag och en </w:t>
      </w:r>
      <w:r w:rsidR="007E7BAB">
        <w:t xml:space="preserve">Anvisning </w:t>
      </w:r>
      <w:r>
        <w:t xml:space="preserve">till stödberättigande kostnader: </w:t>
      </w:r>
      <w:hyperlink r:id="rId5" w:history="1">
        <w:r>
          <w:rPr>
            <w:rStyle w:val="Hyperlnk"/>
          </w:rPr>
          <w:t>https://www.vinnova.se/sok-finansiering/regler-for-finansiering/allmanna-villkor/</w:t>
        </w:r>
      </w:hyperlink>
    </w:p>
  </w:footnote>
  <w:footnote w:id="7">
    <w:p w14:paraId="1E703BCF" w14:textId="77777777" w:rsidR="008708D3" w:rsidRDefault="008708D3" w:rsidP="008708D3">
      <w:pPr>
        <w:pStyle w:val="Fotnotstext"/>
      </w:pPr>
      <w:r>
        <w:rPr>
          <w:rStyle w:val="Fotnotsreferens"/>
        </w:rPr>
        <w:footnoteRef/>
      </w:r>
      <w:r>
        <w:t xml:space="preserve"> Industriell forskning: planerad forskning eller kritisk analys, som syftar till att förvärva ny kunskap och nya färdigheter för att utveckla nya produkter, processer eller tjänster, eller för att markant förbättra befintliga produkter, processer eller tjänster. Detta inbegriper skapandet av komponenter som utgör delar av komplexa system, och kan inbegripa byggande av prototyper i laboratoriemiljö eller i en miljö med simulerade gränssnitt till befintliga system och till pilotverksamhet, om detta är nödvändigt för den industriella forskningen, särskilt för allmän</w:t>
      </w:r>
    </w:p>
    <w:p w14:paraId="52B330AA" w14:textId="77777777" w:rsidR="008708D3" w:rsidRDefault="008708D3" w:rsidP="008708D3">
      <w:pPr>
        <w:pStyle w:val="Fotnotstext"/>
      </w:pPr>
      <w:r>
        <w:t>teknikvalidering.</w:t>
      </w:r>
    </w:p>
  </w:footnote>
  <w:footnote w:id="8">
    <w:p w14:paraId="686BEB90" w14:textId="77777777" w:rsidR="003A6E32" w:rsidRDefault="003A6E32" w:rsidP="00C07F0C">
      <w:pPr>
        <w:pStyle w:val="Fotnotstext"/>
      </w:pPr>
      <w:r>
        <w:rPr>
          <w:rStyle w:val="Fotnotsreferens"/>
        </w:rPr>
        <w:footnoteRef/>
      </w:r>
      <w:r>
        <w:t xml:space="preserve"> Stödnivå är detsamma som Vinnovas bidrag uttryckt i procent av bidragsmottagarens stödberättigande kostnader.</w:t>
      </w:r>
    </w:p>
  </w:footnote>
  <w:footnote w:id="9">
    <w:p w14:paraId="0F38E01D" w14:textId="11125785" w:rsidR="003A6E32" w:rsidRDefault="003A6E32" w:rsidP="00C07F0C">
      <w:pPr>
        <w:pStyle w:val="Fotnotstext"/>
      </w:pPr>
      <w:r>
        <w:rPr>
          <w:rStyle w:val="Fotnotsreferens"/>
        </w:rPr>
        <w:footnoteRef/>
      </w:r>
      <w:r>
        <w:t xml:space="preserve"> </w:t>
      </w:r>
      <w:r w:rsidR="008B4A6D">
        <w:t xml:space="preserve">Se </w:t>
      </w:r>
      <w:hyperlink r:id="rId6" w:history="1">
        <w:r w:rsidR="008B4A6D">
          <w:rPr>
            <w:rStyle w:val="Hyperlnk"/>
          </w:rPr>
          <w:t>Regler för bidrag | Statligt stöd till ekonomisk verksamhet | Vinnova</w:t>
        </w:r>
      </w:hyperlink>
      <w:r w:rsidR="008B4A6D">
        <w:t xml:space="preserve"> </w:t>
      </w:r>
      <w:r>
        <w:t>Stödnivåerna som nämns ovan förutsätter att projektet uppfyller vissa bonusvillkor, se t</w:t>
      </w:r>
      <w:r w:rsidRPr="00E71C88">
        <w:t>abell över stödnivåer för statligt stö</w:t>
      </w:r>
      <w:r>
        <w:t xml:space="preserve">d på </w:t>
      </w:r>
      <w:hyperlink r:id="rId7" w:history="1">
        <w:r w:rsidRPr="00F41130">
          <w:rPr>
            <w:rStyle w:val="Hyperlnk"/>
          </w:rPr>
          <w:t>www.vinnova.se</w:t>
        </w:r>
      </w:hyperlink>
      <w:r>
        <w:t xml:space="preserve"> </w:t>
      </w:r>
    </w:p>
  </w:footnote>
  <w:footnote w:id="10">
    <w:p w14:paraId="0AF3C024" w14:textId="77777777" w:rsidR="003A6E32" w:rsidRDefault="003A6E32" w:rsidP="00C07F0C">
      <w:pPr>
        <w:pStyle w:val="Fotnotstext"/>
      </w:pPr>
      <w:r>
        <w:rPr>
          <w:rStyle w:val="Fotnotsreferens"/>
        </w:rPr>
        <w:footnoteRef/>
      </w:r>
      <w:r>
        <w:t xml:space="preserve"> Notera att enskild firma eller enskild näringsidkare inte är juridiska personer. Olika arbetsplatser i en organisation (till exempel olika institutioner på ett universitet) räknas som en projektpart då det är en juridisk person. </w:t>
      </w:r>
    </w:p>
  </w:footnote>
  <w:footnote w:id="11">
    <w:p w14:paraId="441EE49E" w14:textId="77777777" w:rsidR="003A6E32" w:rsidRDefault="003A6E32" w:rsidP="00C07F0C">
      <w:pPr>
        <w:pStyle w:val="Fotnotstext"/>
      </w:pPr>
      <w:r>
        <w:rPr>
          <w:rStyle w:val="Fotnotsreferens"/>
        </w:rPr>
        <w:footnoteRef/>
      </w:r>
      <w:r>
        <w:t xml:space="preserve"> </w:t>
      </w:r>
      <w:r w:rsidRPr="004E4ADB">
        <w:t xml:space="preserve">Oavsett projektledarens organisatoriska tillhörighet ansvarar koordinatorn i förhållande till </w:t>
      </w:r>
      <w:r>
        <w:t>Vinnova</w:t>
      </w:r>
      <w:r w:rsidRPr="004E4ADB">
        <w:t xml:space="preserve"> för projektledaren, se vidare </w:t>
      </w:r>
      <w:r>
        <w:t>Vinnovas</w:t>
      </w:r>
      <w:r w:rsidRPr="004E4ADB">
        <w:t xml:space="preserve"> allmänna villkor för bidrag § 1.6</w:t>
      </w:r>
    </w:p>
  </w:footnote>
  <w:footnote w:id="12">
    <w:p w14:paraId="70355C6F" w14:textId="77777777" w:rsidR="003A6E32" w:rsidRDefault="003A6E32" w:rsidP="00C07F0C">
      <w:pPr>
        <w:pStyle w:val="Fotnotstext"/>
      </w:pPr>
      <w:r>
        <w:rPr>
          <w:rStyle w:val="Fotnotsreferens"/>
        </w:rPr>
        <w:footnoteRef/>
      </w:r>
      <w:r>
        <w:t xml:space="preserve"> </w:t>
      </w:r>
      <w:r w:rsidRPr="00CD052E">
        <w:t xml:space="preserve">Mall för slutrapport laddas ned via </w:t>
      </w:r>
      <w:hyperlink r:id="rId8" w:history="1">
        <w:r w:rsidRPr="006A1236">
          <w:rPr>
            <w:rStyle w:val="Hyperlnk"/>
          </w:rPr>
          <w:t>www.vinnova.se/UDI</w:t>
        </w:r>
      </w:hyperlink>
      <w:r>
        <w:t xml:space="preserve"> </w:t>
      </w:r>
    </w:p>
  </w:footnote>
  <w:footnote w:id="13">
    <w:p w14:paraId="78EEA814" w14:textId="77777777" w:rsidR="003A6E32" w:rsidRDefault="003A6E32" w:rsidP="00267E41">
      <w:pPr>
        <w:pStyle w:val="Fotnotstext"/>
      </w:pPr>
      <w:r>
        <w:rPr>
          <w:rStyle w:val="Fotnotsreferens"/>
        </w:rPr>
        <w:footnoteRef/>
      </w:r>
      <w:r>
        <w:t xml:space="preserve"> Aktuella villkor hittar ni på vår webbplats, tillsammans med hjälp för att förstå och uppfylla villkoren: </w:t>
      </w:r>
      <w:hyperlink r:id="rId9" w:history="1">
        <w:r w:rsidRPr="004525BA">
          <w:rPr>
            <w:rStyle w:val="Hyperlnk"/>
          </w:rPr>
          <w:t>https://www.vinnova.se/sok-finansiering/regler-for-finansiering/allmanna-villkor/</w:t>
        </w:r>
      </w:hyperlink>
    </w:p>
  </w:footnote>
  <w:footnote w:id="14">
    <w:p w14:paraId="04B83AEF" w14:textId="52846A9E" w:rsidR="00025D63" w:rsidRDefault="00025D63">
      <w:pPr>
        <w:pStyle w:val="Fotnotstext"/>
      </w:pPr>
      <w:r>
        <w:rPr>
          <w:rStyle w:val="Fotnotsreferens"/>
        </w:rPr>
        <w:footnoteRef/>
      </w:r>
      <w:r>
        <w:t xml:space="preserve"> </w:t>
      </w:r>
      <w:r w:rsidRPr="00994EAC">
        <w:t>Resultat från forskning och innovation som görs fritt tillgängliga ger ökad möjlighet för fler att bidra till lösningar på samhällsutmaningar. Utlysningen ska bidra till att fler resultat görs fritt tillgängliga för alla och vetenskaplig publicering ska ske med öppen tillgång.</w:t>
      </w:r>
      <w:r>
        <w:t xml:space="preserve">  </w:t>
      </w:r>
    </w:p>
  </w:footnote>
  <w:footnote w:id="15">
    <w:p w14:paraId="16A82C33" w14:textId="77777777" w:rsidR="003A6E32" w:rsidRDefault="003A6E32" w:rsidP="00CD5111">
      <w:pPr>
        <w:pStyle w:val="Fotnotstext"/>
      </w:pPr>
      <w:r>
        <w:rPr>
          <w:rStyle w:val="Fotnotsreferens"/>
        </w:rPr>
        <w:footnoteRef/>
      </w:r>
      <w:r>
        <w:t xml:space="preserve"> </w:t>
      </w:r>
      <w:r w:rsidRPr="0084667E">
        <w:t xml:space="preserve">Enligt § 1.4 i </w:t>
      </w:r>
      <w:r>
        <w:t>Vinnovas</w:t>
      </w:r>
      <w:r w:rsidRPr="0084667E">
        <w:t xml:space="preserve"> allmänna villkor för bidrag ska projektparterna ha ingått avtal senast samma dag som första lägesrapporten ska vara Vinnova tillhanda. Det är dock en stark rekommendation att ni ingår avtalet senast i samband med startrapporten</w:t>
      </w:r>
      <w:r>
        <w:t>.</w:t>
      </w:r>
    </w:p>
  </w:footnote>
  <w:footnote w:id="16">
    <w:p w14:paraId="2CE9E75A" w14:textId="3337925D" w:rsidR="002C19C8" w:rsidRDefault="002C19C8">
      <w:pPr>
        <w:pStyle w:val="Fotnotstext"/>
      </w:pPr>
      <w:r>
        <w:rPr>
          <w:rStyle w:val="Fotnotsreferens"/>
        </w:rPr>
        <w:footnoteRef/>
      </w:r>
      <w:r>
        <w:t xml:space="preserve"> </w:t>
      </w:r>
      <w:r w:rsidRPr="002C19C8">
        <w:t xml:space="preserve">Mallarna nås via </w:t>
      </w:r>
      <w:hyperlink r:id="rId10" w:history="1">
        <w:r w:rsidR="00DD2DC4" w:rsidRPr="00F039A4">
          <w:rPr>
            <w:rStyle w:val="Hyperlnk"/>
          </w:rPr>
          <w:t>www.vinnova.se/udi</w:t>
        </w:r>
      </w:hyperlink>
      <w:r w:rsidR="00DD2DC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596" w:type="dxa"/>
      <w:tblInd w:w="-1985" w:type="dxa"/>
      <w:tblLayout w:type="fixed"/>
      <w:tblCellMar>
        <w:left w:w="71" w:type="dxa"/>
        <w:right w:w="71" w:type="dxa"/>
      </w:tblCellMar>
      <w:tblLook w:val="0000" w:firstRow="0" w:lastRow="0" w:firstColumn="0" w:lastColumn="0" w:noHBand="0" w:noVBand="0"/>
    </w:tblPr>
    <w:tblGrid>
      <w:gridCol w:w="5433"/>
      <w:gridCol w:w="2585"/>
      <w:gridCol w:w="1493"/>
      <w:gridCol w:w="1092"/>
      <w:gridCol w:w="1493"/>
      <w:gridCol w:w="1007"/>
      <w:gridCol w:w="486"/>
      <w:gridCol w:w="1007"/>
    </w:tblGrid>
    <w:tr w:rsidR="003A6E32" w14:paraId="76FAB648" w14:textId="77777777" w:rsidTr="469C2114">
      <w:trPr>
        <w:cantSplit/>
        <w:trHeight w:val="165"/>
      </w:trPr>
      <w:tc>
        <w:tcPr>
          <w:tcW w:w="5433" w:type="dxa"/>
          <w:vMerge w:val="restart"/>
        </w:tcPr>
        <w:p w14:paraId="50A2248D" w14:textId="1E91319D" w:rsidR="003A6E32" w:rsidRDefault="003A6E32" w:rsidP="00434703">
          <w:pPr>
            <w:pStyle w:val="Doktyp"/>
            <w:rPr>
              <w:lang w:val="de-DE"/>
            </w:rPr>
          </w:pPr>
          <w:r>
            <w:rPr>
              <w:noProof/>
              <w:sz w:val="20"/>
            </w:rPr>
            <w:drawing>
              <wp:anchor distT="0" distB="0" distL="114300" distR="114300" simplePos="0" relativeHeight="251658243" behindDoc="0" locked="1" layoutInCell="1" allowOverlap="1" wp14:anchorId="41743DBD" wp14:editId="23715BF2">
                <wp:simplePos x="0" y="0"/>
                <wp:positionH relativeFrom="column">
                  <wp:posOffset>-635</wp:posOffset>
                </wp:positionH>
                <wp:positionV relativeFrom="paragraph">
                  <wp:posOffset>1270</wp:posOffset>
                </wp:positionV>
                <wp:extent cx="2032635" cy="438150"/>
                <wp:effectExtent l="0" t="0" r="5715" b="0"/>
                <wp:wrapNone/>
                <wp:docPr id="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2635" cy="438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078" w:type="dxa"/>
          <w:gridSpan w:val="2"/>
        </w:tcPr>
        <w:p w14:paraId="7B98FD06" w14:textId="6D29F099" w:rsidR="003A6E32" w:rsidRDefault="003A6E32" w:rsidP="00434703">
          <w:pPr>
            <w:pStyle w:val="Doktyp"/>
            <w:rPr>
              <w:caps w:val="0"/>
              <w:lang w:val="de-DE"/>
            </w:rPr>
          </w:pPr>
          <w:r w:rsidRPr="1CB5E855">
            <w:rPr>
              <w:b/>
              <w:bCs/>
              <w:sz w:val="18"/>
              <w:szCs w:val="18"/>
              <w:lang w:val="de-DE"/>
            </w:rPr>
            <w:t xml:space="preserve">UTLYSNING Steg </w:t>
          </w:r>
          <w:r>
            <w:rPr>
              <w:b/>
              <w:bCs/>
              <w:sz w:val="18"/>
              <w:szCs w:val="18"/>
              <w:lang w:val="de-DE"/>
            </w:rPr>
            <w:t>2</w:t>
          </w:r>
          <w:r w:rsidRPr="1CB5E855">
            <w:rPr>
              <w:b/>
              <w:bCs/>
              <w:sz w:val="18"/>
              <w:szCs w:val="18"/>
              <w:lang w:val="de-DE"/>
            </w:rPr>
            <w:t xml:space="preserve"> -</w:t>
          </w:r>
          <w:r>
            <w:rPr>
              <w:b/>
              <w:bCs/>
              <w:sz w:val="18"/>
              <w:szCs w:val="18"/>
              <w:lang w:val="de-DE"/>
            </w:rPr>
            <w:t>samverkansprojekt</w:t>
          </w:r>
        </w:p>
      </w:tc>
      <w:tc>
        <w:tcPr>
          <w:tcW w:w="4078" w:type="dxa"/>
          <w:gridSpan w:val="4"/>
        </w:tcPr>
        <w:p w14:paraId="77611CEC" w14:textId="3F57BF70" w:rsidR="003A6E32" w:rsidRDefault="003A6E32" w:rsidP="00434703">
          <w:pPr>
            <w:pStyle w:val="Doktyp"/>
            <w:rPr>
              <w:caps w:val="0"/>
              <w:lang w:val="de-DE"/>
            </w:rPr>
          </w:pPr>
          <w:r w:rsidRPr="095DADA7">
            <w:rPr>
              <w:rStyle w:val="Sidnummer"/>
              <w:lang w:val="de-DE"/>
            </w:rPr>
            <w:fldChar w:fldCharType="begin"/>
          </w:r>
          <w:r w:rsidRPr="00E419AA">
            <w:rPr>
              <w:rStyle w:val="Sidnummer"/>
              <w:lang w:val="de-DE"/>
            </w:rPr>
            <w:instrText xml:space="preserve"> PAGE </w:instrText>
          </w:r>
          <w:r w:rsidRPr="095DADA7">
            <w:rPr>
              <w:rStyle w:val="Sidnummer"/>
              <w:lang w:val="de-DE"/>
            </w:rPr>
            <w:fldChar w:fldCharType="separate"/>
          </w:r>
          <w:r>
            <w:rPr>
              <w:rStyle w:val="Sidnummer"/>
              <w:noProof/>
              <w:lang w:val="de-DE"/>
            </w:rPr>
            <w:t>1</w:t>
          </w:r>
          <w:r w:rsidRPr="095DADA7">
            <w:rPr>
              <w:rStyle w:val="Sidnummer"/>
              <w:lang w:val="de-DE"/>
            </w:rPr>
            <w:fldChar w:fldCharType="end"/>
          </w:r>
          <w:r w:rsidRPr="00E419AA">
            <w:rPr>
              <w:rStyle w:val="Sidnummer"/>
              <w:lang w:val="de-DE"/>
            </w:rPr>
            <w:t xml:space="preserve"> (</w:t>
          </w:r>
          <w:r w:rsidRPr="095DADA7">
            <w:rPr>
              <w:rStyle w:val="Sidnummer"/>
              <w:lang w:val="de-DE"/>
            </w:rPr>
            <w:fldChar w:fldCharType="begin"/>
          </w:r>
          <w:r w:rsidRPr="00E419AA">
            <w:rPr>
              <w:rStyle w:val="Sidnummer"/>
              <w:lang w:val="de-DE"/>
            </w:rPr>
            <w:instrText xml:space="preserve"> NUMPAGES  \* FIRSTCAP </w:instrText>
          </w:r>
          <w:r w:rsidRPr="095DADA7">
            <w:rPr>
              <w:rStyle w:val="Sidnummer"/>
              <w:lang w:val="de-DE"/>
            </w:rPr>
            <w:fldChar w:fldCharType="separate"/>
          </w:r>
          <w:r>
            <w:rPr>
              <w:rStyle w:val="Sidnummer"/>
              <w:noProof/>
              <w:lang w:val="de-DE"/>
            </w:rPr>
            <w:t>9</w:t>
          </w:r>
          <w:r w:rsidRPr="095DADA7">
            <w:rPr>
              <w:rStyle w:val="Sidnummer"/>
              <w:lang w:val="de-DE"/>
            </w:rPr>
            <w:fldChar w:fldCharType="end"/>
          </w:r>
          <w:r w:rsidRPr="00E419AA">
            <w:rPr>
              <w:rStyle w:val="Sidnummer"/>
              <w:lang w:val="de-DE"/>
            </w:rPr>
            <w:t>)</w:t>
          </w:r>
        </w:p>
      </w:tc>
      <w:tc>
        <w:tcPr>
          <w:tcW w:w="1007" w:type="dxa"/>
        </w:tcPr>
        <w:p w14:paraId="639F728F" w14:textId="0A730D90" w:rsidR="003A6E32" w:rsidRPr="00E419AA" w:rsidRDefault="003A6E32" w:rsidP="00434703">
          <w:pPr>
            <w:pStyle w:val="Sidhuvud"/>
            <w:spacing w:after="60"/>
            <w:rPr>
              <w:rStyle w:val="Sidnummer"/>
            </w:rPr>
          </w:pPr>
          <w:r w:rsidRPr="00E419AA">
            <w:rPr>
              <w:rStyle w:val="Sidnummer"/>
            </w:rPr>
            <w:fldChar w:fldCharType="begin"/>
          </w:r>
          <w:r w:rsidRPr="00E419AA">
            <w:rPr>
              <w:rStyle w:val="Sidnummer"/>
              <w:lang w:val="de-DE"/>
            </w:rPr>
            <w:instrText xml:space="preserve"> PAGE </w:instrText>
          </w:r>
          <w:r w:rsidRPr="00E419AA">
            <w:rPr>
              <w:rStyle w:val="Sidnummer"/>
            </w:rPr>
            <w:fldChar w:fldCharType="separate"/>
          </w:r>
          <w:r>
            <w:rPr>
              <w:rStyle w:val="Sidnummer"/>
              <w:noProof/>
              <w:lang w:val="de-DE"/>
            </w:rPr>
            <w:t>1</w:t>
          </w:r>
          <w:r w:rsidRPr="00E419AA">
            <w:rPr>
              <w:rStyle w:val="Sidnummer"/>
            </w:rPr>
            <w:fldChar w:fldCharType="end"/>
          </w:r>
          <w:r w:rsidRPr="00E419AA">
            <w:rPr>
              <w:rStyle w:val="Sidnummer"/>
              <w:lang w:val="de-DE"/>
            </w:rPr>
            <w:t xml:space="preserve"> (</w:t>
          </w:r>
          <w:r w:rsidRPr="00E419AA">
            <w:rPr>
              <w:rStyle w:val="Sidnummer"/>
            </w:rPr>
            <w:fldChar w:fldCharType="begin"/>
          </w:r>
          <w:r w:rsidRPr="00E419AA">
            <w:rPr>
              <w:rStyle w:val="Sidnummer"/>
              <w:lang w:val="de-DE"/>
            </w:rPr>
            <w:instrText xml:space="preserve"> NUMPAGES  \* FIRSTCAP </w:instrText>
          </w:r>
          <w:r w:rsidRPr="00E419AA">
            <w:rPr>
              <w:rStyle w:val="Sidnummer"/>
            </w:rPr>
            <w:fldChar w:fldCharType="separate"/>
          </w:r>
          <w:r>
            <w:rPr>
              <w:rStyle w:val="Sidnummer"/>
              <w:noProof/>
              <w:lang w:val="de-DE"/>
            </w:rPr>
            <w:t>9</w:t>
          </w:r>
          <w:r w:rsidRPr="00E419AA">
            <w:rPr>
              <w:rStyle w:val="Sidnummer"/>
            </w:rPr>
            <w:fldChar w:fldCharType="end"/>
          </w:r>
          <w:r w:rsidRPr="00E419AA">
            <w:rPr>
              <w:rStyle w:val="Sidnummer"/>
              <w:lang w:val="de-DE"/>
            </w:rPr>
            <w:t>)</w:t>
          </w:r>
        </w:p>
      </w:tc>
    </w:tr>
    <w:tr w:rsidR="003A6E32" w14:paraId="3DDF33CE" w14:textId="77777777" w:rsidTr="469C2114">
      <w:trPr>
        <w:gridAfter w:val="2"/>
        <w:wAfter w:w="1493" w:type="dxa"/>
        <w:cantSplit/>
      </w:trPr>
      <w:tc>
        <w:tcPr>
          <w:tcW w:w="5433" w:type="dxa"/>
          <w:vMerge/>
        </w:tcPr>
        <w:p w14:paraId="0B2FDC4C" w14:textId="77777777" w:rsidR="003A6E32" w:rsidRDefault="003A6E32" w:rsidP="00434703">
          <w:pPr>
            <w:pStyle w:val="ledtext"/>
            <w:rPr>
              <w:i w:val="0"/>
              <w:iCs w:val="0"/>
            </w:rPr>
          </w:pPr>
        </w:p>
      </w:tc>
      <w:tc>
        <w:tcPr>
          <w:tcW w:w="2585" w:type="dxa"/>
        </w:tcPr>
        <w:p w14:paraId="025772BC" w14:textId="331E6604" w:rsidR="003A6E32" w:rsidRDefault="003A6E32" w:rsidP="00434703">
          <w:pPr>
            <w:pStyle w:val="ledtext"/>
          </w:pPr>
          <w:r>
            <w:t>Datum</w:t>
          </w:r>
        </w:p>
      </w:tc>
      <w:tc>
        <w:tcPr>
          <w:tcW w:w="2585" w:type="dxa"/>
          <w:gridSpan w:val="2"/>
        </w:tcPr>
        <w:p w14:paraId="46231811" w14:textId="6B15D1E3" w:rsidR="003A6E32" w:rsidRDefault="003A6E32" w:rsidP="00434703">
          <w:pPr>
            <w:pStyle w:val="ledtext"/>
          </w:pPr>
          <w:proofErr w:type="spellStart"/>
          <w:r>
            <w:t>Diarienummer</w:t>
          </w:r>
          <w:proofErr w:type="spellEnd"/>
        </w:p>
      </w:tc>
      <w:tc>
        <w:tcPr>
          <w:tcW w:w="1493" w:type="dxa"/>
        </w:tcPr>
        <w:p w14:paraId="4B5F1074" w14:textId="77777777" w:rsidR="003A6E32" w:rsidRDefault="003A6E32" w:rsidP="00434703">
          <w:pPr>
            <w:pStyle w:val="ledtext"/>
          </w:pPr>
        </w:p>
      </w:tc>
      <w:tc>
        <w:tcPr>
          <w:tcW w:w="1007" w:type="dxa"/>
        </w:tcPr>
        <w:p w14:paraId="19070889" w14:textId="77777777" w:rsidR="003A6E32" w:rsidRDefault="003A6E32" w:rsidP="00434703">
          <w:pPr>
            <w:pStyle w:val="ledtext"/>
            <w:rPr>
              <w:rStyle w:val="Sidnummer"/>
            </w:rPr>
          </w:pPr>
        </w:p>
      </w:tc>
    </w:tr>
    <w:tr w:rsidR="003A6E32" w14:paraId="12E85AAF" w14:textId="77777777" w:rsidTr="469C2114">
      <w:trPr>
        <w:gridAfter w:val="2"/>
        <w:wAfter w:w="1493" w:type="dxa"/>
        <w:cantSplit/>
        <w:trHeight w:val="493"/>
      </w:trPr>
      <w:tc>
        <w:tcPr>
          <w:tcW w:w="5433" w:type="dxa"/>
          <w:vMerge/>
        </w:tcPr>
        <w:p w14:paraId="36D33CFA" w14:textId="77777777" w:rsidR="003A6E32" w:rsidRDefault="003A6E32" w:rsidP="00434703">
          <w:pPr>
            <w:pStyle w:val="Sidhuvud"/>
            <w:rPr>
              <w:lang w:val="de-DE"/>
            </w:rPr>
          </w:pPr>
        </w:p>
      </w:tc>
      <w:tc>
        <w:tcPr>
          <w:tcW w:w="2585" w:type="dxa"/>
        </w:tcPr>
        <w:p w14:paraId="303C77ED" w14:textId="2A0BB235" w:rsidR="003A6E32" w:rsidRDefault="003A6E32" w:rsidP="00434703">
          <w:pPr>
            <w:pStyle w:val="Sidhuvud"/>
          </w:pPr>
          <w:r>
            <w:t>[20</w:t>
          </w:r>
          <w:r w:rsidR="00836FD8">
            <w:t>2</w:t>
          </w:r>
          <w:r w:rsidR="004319FF">
            <w:t>1</w:t>
          </w:r>
          <w:r>
            <w:t>-</w:t>
          </w:r>
          <w:r w:rsidR="004319FF">
            <w:t>01</w:t>
          </w:r>
          <w:r>
            <w:t>-</w:t>
          </w:r>
          <w:r w:rsidR="004319FF">
            <w:t>2</w:t>
          </w:r>
          <w:r w:rsidR="00117819">
            <w:t>8</w:t>
          </w:r>
          <w:r>
            <w:t>]</w:t>
          </w:r>
        </w:p>
        <w:p w14:paraId="1AD19C16" w14:textId="77777777" w:rsidR="003A6E32" w:rsidRDefault="003A6E32" w:rsidP="00434703">
          <w:pPr>
            <w:pStyle w:val="Sidhuvud"/>
            <w:rPr>
              <w:rFonts w:ascii="Arial" w:hAnsi="Arial" w:cs="Arial"/>
              <w:i/>
              <w:sz w:val="14"/>
              <w:szCs w:val="14"/>
            </w:rPr>
          </w:pPr>
        </w:p>
        <w:p w14:paraId="765DBB6D" w14:textId="77777777" w:rsidR="003A6E32" w:rsidRDefault="003A6E32" w:rsidP="00434703">
          <w:pPr>
            <w:pStyle w:val="Sidhuvud"/>
            <w:rPr>
              <w:rFonts w:ascii="Arial" w:hAnsi="Arial" w:cs="Arial"/>
              <w:i/>
              <w:sz w:val="14"/>
              <w:szCs w:val="14"/>
            </w:rPr>
          </w:pPr>
          <w:r w:rsidRPr="004212E2">
            <w:rPr>
              <w:rFonts w:ascii="Arial" w:hAnsi="Arial" w:cs="Arial"/>
              <w:i/>
              <w:sz w:val="14"/>
              <w:szCs w:val="14"/>
            </w:rPr>
            <w:t>Reviderad</w:t>
          </w:r>
        </w:p>
        <w:p w14:paraId="39EB398E" w14:textId="683A629C" w:rsidR="003A6E32" w:rsidRDefault="003A6E32" w:rsidP="00434703">
          <w:pPr>
            <w:pStyle w:val="Sidhuvud"/>
          </w:pPr>
        </w:p>
        <w:p w14:paraId="62E9EDE3" w14:textId="444F8697" w:rsidR="003A6E32" w:rsidRDefault="003A6E32" w:rsidP="00434703">
          <w:pPr>
            <w:pStyle w:val="Sidhuvud"/>
            <w:rPr>
              <w:lang w:val="de-DE"/>
            </w:rPr>
          </w:pPr>
        </w:p>
      </w:tc>
      <w:tc>
        <w:tcPr>
          <w:tcW w:w="2585" w:type="dxa"/>
          <w:gridSpan w:val="2"/>
        </w:tcPr>
        <w:p w14:paraId="60D7262C" w14:textId="0B24F9AC" w:rsidR="003A6E32" w:rsidRPr="0032261D" w:rsidRDefault="006A13E9" w:rsidP="00434703">
          <w:pPr>
            <w:pStyle w:val="Sidhuvud"/>
            <w:rPr>
              <w:lang w:val="de-DE"/>
            </w:rPr>
          </w:pPr>
          <w:bookmarkStart w:id="33" w:name="EC_DOT_DATE_TODAY_FOLLOWINGPAGES"/>
          <w:bookmarkEnd w:id="33"/>
          <w:proofErr w:type="gramStart"/>
          <w:r w:rsidRPr="006A13E9">
            <w:t>2020-04851</w:t>
          </w:r>
          <w:proofErr w:type="gramEnd"/>
        </w:p>
      </w:tc>
      <w:tc>
        <w:tcPr>
          <w:tcW w:w="2500" w:type="dxa"/>
          <w:gridSpan w:val="2"/>
        </w:tcPr>
        <w:p w14:paraId="38E060A5" w14:textId="77777777" w:rsidR="003A6E32" w:rsidRDefault="003A6E32" w:rsidP="00434703">
          <w:pPr>
            <w:pStyle w:val="Sidhuvud"/>
            <w:rPr>
              <w:rStyle w:val="Sidnummer"/>
              <w:lang w:val="de-DE"/>
            </w:rPr>
          </w:pPr>
          <w:bookmarkStart w:id="34" w:name="EC_DOT_REGNO_OUR_FOLLOWINGPAGES"/>
          <w:bookmarkEnd w:id="34"/>
        </w:p>
      </w:tc>
    </w:tr>
  </w:tbl>
  <w:p w14:paraId="073C381C" w14:textId="77777777" w:rsidR="003A6E32" w:rsidRDefault="003A6E32" w:rsidP="00F97FA6">
    <w:pPr>
      <w:pStyle w:val="Sidhuvud"/>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94" w:type="dxa"/>
      <w:tblInd w:w="-1985" w:type="dxa"/>
      <w:tblLayout w:type="fixed"/>
      <w:tblCellMar>
        <w:left w:w="71" w:type="dxa"/>
        <w:right w:w="71" w:type="dxa"/>
      </w:tblCellMar>
      <w:tblLook w:val="0000" w:firstRow="0" w:lastRow="0" w:firstColumn="0" w:lastColumn="0" w:noHBand="0" w:noVBand="0"/>
    </w:tblPr>
    <w:tblGrid>
      <w:gridCol w:w="4646"/>
      <w:gridCol w:w="2563"/>
      <w:gridCol w:w="1579"/>
      <w:gridCol w:w="356"/>
      <w:gridCol w:w="634"/>
      <w:gridCol w:w="216"/>
    </w:tblGrid>
    <w:tr w:rsidR="003A6E32" w14:paraId="4F7E8A61" w14:textId="77777777" w:rsidTr="469C2114">
      <w:trPr>
        <w:cantSplit/>
        <w:trHeight w:val="165"/>
      </w:trPr>
      <w:tc>
        <w:tcPr>
          <w:tcW w:w="4646" w:type="dxa"/>
          <w:vMerge w:val="restart"/>
        </w:tcPr>
        <w:p w14:paraId="5FF20370" w14:textId="77777777" w:rsidR="003A6E32" w:rsidRDefault="003A6E32">
          <w:pPr>
            <w:pStyle w:val="Doktyp"/>
            <w:rPr>
              <w:lang w:val="de-DE"/>
            </w:rPr>
          </w:pPr>
          <w:r>
            <w:rPr>
              <w:noProof/>
            </w:rPr>
            <w:drawing>
              <wp:anchor distT="0" distB="0" distL="114300" distR="114300" simplePos="0" relativeHeight="251658241" behindDoc="0" locked="0" layoutInCell="1" allowOverlap="1" wp14:anchorId="57666BAC" wp14:editId="0F3D816D">
                <wp:simplePos x="0" y="0"/>
                <wp:positionH relativeFrom="column">
                  <wp:posOffset>31750</wp:posOffset>
                </wp:positionH>
                <wp:positionV relativeFrom="paragraph">
                  <wp:posOffset>48260</wp:posOffset>
                </wp:positionV>
                <wp:extent cx="1514475" cy="545465"/>
                <wp:effectExtent l="0" t="0" r="9525" b="6985"/>
                <wp:wrapNone/>
                <wp:docPr id="6" name="Bild 24" descr="logotype"/>
                <wp:cNvGraphicFramePr/>
                <a:graphic xmlns:a="http://schemas.openxmlformats.org/drawingml/2006/main">
                  <a:graphicData uri="http://schemas.openxmlformats.org/drawingml/2006/picture">
                    <pic:pic xmlns:pic="http://schemas.openxmlformats.org/drawingml/2006/picture">
                      <pic:nvPicPr>
                        <pic:cNvPr id="24" name="Bild 24" descr="logotyp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5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498" w:type="dxa"/>
          <w:gridSpan w:val="3"/>
        </w:tcPr>
        <w:p w14:paraId="627ACA4F" w14:textId="77777777" w:rsidR="003A6E32" w:rsidRPr="005808AA" w:rsidRDefault="003A6E32" w:rsidP="005808AA">
          <w:pPr>
            <w:pStyle w:val="Doktyp"/>
            <w:ind w:left="-57" w:firstLine="28"/>
            <w:rPr>
              <w:b/>
              <w:sz w:val="28"/>
              <w:szCs w:val="28"/>
              <w:lang w:val="de-DE"/>
            </w:rPr>
          </w:pPr>
          <w:bookmarkStart w:id="35" w:name="EC_DOT_DOCUMENT_TYPE"/>
          <w:bookmarkEnd w:id="35"/>
          <w:r w:rsidRPr="005808AA">
            <w:rPr>
              <w:b/>
              <w:sz w:val="28"/>
              <w:szCs w:val="28"/>
              <w:lang w:val="de-DE"/>
            </w:rPr>
            <w:t>UTLYSNING</w:t>
          </w:r>
        </w:p>
      </w:tc>
      <w:tc>
        <w:tcPr>
          <w:tcW w:w="850" w:type="dxa"/>
          <w:gridSpan w:val="2"/>
        </w:tcPr>
        <w:p w14:paraId="1BB024C0" w14:textId="5565B2E1" w:rsidR="003A6E32" w:rsidRPr="00E419AA" w:rsidRDefault="003A6E32" w:rsidP="00E419AA">
          <w:pPr>
            <w:pStyle w:val="Sidhuvud"/>
            <w:spacing w:after="60"/>
            <w:jc w:val="right"/>
            <w:rPr>
              <w:rStyle w:val="Sidnummer"/>
              <w:lang w:val="de-DE"/>
            </w:rPr>
          </w:pPr>
          <w:r w:rsidRPr="00E419AA">
            <w:rPr>
              <w:rStyle w:val="Sidnummer"/>
            </w:rPr>
            <w:fldChar w:fldCharType="begin"/>
          </w:r>
          <w:r w:rsidRPr="00E419AA">
            <w:rPr>
              <w:rStyle w:val="Sidnummer"/>
              <w:lang w:val="de-DE"/>
            </w:rPr>
            <w:instrText xml:space="preserve"> PAGE </w:instrText>
          </w:r>
          <w:r w:rsidRPr="00E419AA">
            <w:rPr>
              <w:rStyle w:val="Sidnummer"/>
            </w:rPr>
            <w:fldChar w:fldCharType="separate"/>
          </w:r>
          <w:r>
            <w:rPr>
              <w:rStyle w:val="Sidnummer"/>
              <w:noProof/>
              <w:lang w:val="de-DE"/>
            </w:rPr>
            <w:t>1</w:t>
          </w:r>
          <w:r w:rsidRPr="00E419AA">
            <w:rPr>
              <w:rStyle w:val="Sidnummer"/>
            </w:rPr>
            <w:fldChar w:fldCharType="end"/>
          </w:r>
          <w:r w:rsidRPr="00E419AA">
            <w:rPr>
              <w:rStyle w:val="Sidnummer"/>
              <w:lang w:val="de-DE"/>
            </w:rPr>
            <w:t xml:space="preserve"> (</w:t>
          </w:r>
          <w:r w:rsidRPr="00E419AA">
            <w:rPr>
              <w:rStyle w:val="Sidnummer"/>
            </w:rPr>
            <w:fldChar w:fldCharType="begin"/>
          </w:r>
          <w:r w:rsidRPr="00E419AA">
            <w:rPr>
              <w:rStyle w:val="Sidnummer"/>
              <w:lang w:val="de-DE"/>
            </w:rPr>
            <w:instrText xml:space="preserve"> NUMPAGES  \* FIRSTCAP </w:instrText>
          </w:r>
          <w:r w:rsidRPr="00E419AA">
            <w:rPr>
              <w:rStyle w:val="Sidnummer"/>
            </w:rPr>
            <w:fldChar w:fldCharType="separate"/>
          </w:r>
          <w:r>
            <w:rPr>
              <w:rStyle w:val="Sidnummer"/>
              <w:noProof/>
              <w:lang w:val="de-DE"/>
            </w:rPr>
            <w:t>8</w:t>
          </w:r>
          <w:r w:rsidRPr="00E419AA">
            <w:rPr>
              <w:rStyle w:val="Sidnummer"/>
            </w:rPr>
            <w:fldChar w:fldCharType="end"/>
          </w:r>
          <w:r w:rsidRPr="00E419AA">
            <w:rPr>
              <w:rStyle w:val="Sidnummer"/>
              <w:lang w:val="de-DE"/>
            </w:rPr>
            <w:t>)</w:t>
          </w:r>
        </w:p>
      </w:tc>
    </w:tr>
    <w:tr w:rsidR="003A6E32" w14:paraId="5D795D41" w14:textId="77777777" w:rsidTr="469C2114">
      <w:trPr>
        <w:gridAfter w:val="1"/>
        <w:wAfter w:w="216" w:type="dxa"/>
        <w:cantSplit/>
      </w:trPr>
      <w:tc>
        <w:tcPr>
          <w:tcW w:w="4646" w:type="dxa"/>
          <w:vMerge/>
        </w:tcPr>
        <w:p w14:paraId="448F80A8" w14:textId="77777777" w:rsidR="003A6E32" w:rsidRDefault="003A6E32">
          <w:pPr>
            <w:pStyle w:val="ledtext"/>
            <w:rPr>
              <w:i w:val="0"/>
              <w:iCs w:val="0"/>
            </w:rPr>
          </w:pPr>
        </w:p>
      </w:tc>
      <w:tc>
        <w:tcPr>
          <w:tcW w:w="2563" w:type="dxa"/>
        </w:tcPr>
        <w:p w14:paraId="50478991" w14:textId="77777777" w:rsidR="003A6E32" w:rsidRDefault="003A6E32">
          <w:pPr>
            <w:pStyle w:val="ledtext"/>
          </w:pPr>
          <w:r>
            <w:t>Datum</w:t>
          </w:r>
        </w:p>
      </w:tc>
      <w:tc>
        <w:tcPr>
          <w:tcW w:w="1579" w:type="dxa"/>
        </w:tcPr>
        <w:p w14:paraId="63756607" w14:textId="77777777" w:rsidR="003A6E32" w:rsidRDefault="003A6E32">
          <w:pPr>
            <w:pStyle w:val="ledtext"/>
          </w:pPr>
          <w:proofErr w:type="spellStart"/>
          <w:r>
            <w:t>Diarienummer</w:t>
          </w:r>
          <w:proofErr w:type="spellEnd"/>
        </w:p>
      </w:tc>
      <w:tc>
        <w:tcPr>
          <w:tcW w:w="990" w:type="dxa"/>
          <w:gridSpan w:val="2"/>
        </w:tcPr>
        <w:p w14:paraId="29D7F907" w14:textId="77777777" w:rsidR="003A6E32" w:rsidRDefault="003A6E32">
          <w:pPr>
            <w:pStyle w:val="ledtext"/>
            <w:rPr>
              <w:rStyle w:val="Sidnummer"/>
            </w:rPr>
          </w:pPr>
        </w:p>
      </w:tc>
    </w:tr>
    <w:tr w:rsidR="003A6E32" w14:paraId="37215FEE" w14:textId="77777777" w:rsidTr="469C2114">
      <w:trPr>
        <w:gridAfter w:val="1"/>
        <w:wAfter w:w="216" w:type="dxa"/>
        <w:cantSplit/>
        <w:trHeight w:val="340"/>
      </w:trPr>
      <w:tc>
        <w:tcPr>
          <w:tcW w:w="4646" w:type="dxa"/>
          <w:vMerge/>
        </w:tcPr>
        <w:p w14:paraId="13FB6D0B" w14:textId="77777777" w:rsidR="003A6E32" w:rsidRDefault="003A6E32">
          <w:pPr>
            <w:pStyle w:val="Sidhuvud"/>
            <w:rPr>
              <w:lang w:val="de-DE"/>
            </w:rPr>
          </w:pPr>
        </w:p>
      </w:tc>
      <w:tc>
        <w:tcPr>
          <w:tcW w:w="2563" w:type="dxa"/>
        </w:tcPr>
        <w:p w14:paraId="2F92FE16" w14:textId="6B8A1883" w:rsidR="003A6E32" w:rsidRPr="00602C23" w:rsidRDefault="003A6E32" w:rsidP="009E5973">
          <w:pPr>
            <w:pStyle w:val="Sidhuvud"/>
            <w:rPr>
              <w:lang w:val="de-DE"/>
            </w:rPr>
          </w:pPr>
          <w:bookmarkStart w:id="36" w:name="EC_DOT_DATE_TODAY_FIRSTPAGE"/>
          <w:bookmarkEnd w:id="36"/>
          <w:r w:rsidRPr="00602C23">
            <w:t>[</w:t>
          </w:r>
          <w:r>
            <w:t>YYYY-MM-DD</w:t>
          </w:r>
          <w:r w:rsidRPr="00602C23">
            <w:t>]</w:t>
          </w:r>
        </w:p>
      </w:tc>
      <w:tc>
        <w:tcPr>
          <w:tcW w:w="2569" w:type="dxa"/>
          <w:gridSpan w:val="3"/>
        </w:tcPr>
        <w:p w14:paraId="352A6996" w14:textId="0AA91FFE" w:rsidR="003A6E32" w:rsidRDefault="003A6E32" w:rsidP="009E5973">
          <w:pPr>
            <w:pStyle w:val="Sidhuvud"/>
            <w:rPr>
              <w:rStyle w:val="Sidnummer"/>
              <w:lang w:val="de-DE"/>
            </w:rPr>
          </w:pPr>
          <w:bookmarkStart w:id="37" w:name="EC_DOT_REGNO_OUR_FIRSTPAGE"/>
          <w:bookmarkEnd w:id="37"/>
          <w:r w:rsidRPr="00602C23">
            <w:t>[</w:t>
          </w:r>
          <w:r>
            <w:t>YYYY-XXXX</w:t>
          </w:r>
          <w:r w:rsidRPr="00602C23">
            <w:t>]</w:t>
          </w:r>
        </w:p>
      </w:tc>
    </w:tr>
    <w:tr w:rsidR="003A6E32" w14:paraId="209C5E14" w14:textId="77777777" w:rsidTr="469C2114">
      <w:trPr>
        <w:gridAfter w:val="1"/>
        <w:wAfter w:w="216" w:type="dxa"/>
        <w:cantSplit/>
      </w:trPr>
      <w:tc>
        <w:tcPr>
          <w:tcW w:w="4646" w:type="dxa"/>
          <w:vMerge/>
        </w:tcPr>
        <w:p w14:paraId="166A0F65" w14:textId="77777777" w:rsidR="003A6E32" w:rsidRDefault="003A6E32">
          <w:pPr>
            <w:pStyle w:val="ledtext"/>
            <w:rPr>
              <w:i w:val="0"/>
              <w:iCs w:val="0"/>
            </w:rPr>
          </w:pPr>
        </w:p>
      </w:tc>
      <w:tc>
        <w:tcPr>
          <w:tcW w:w="2563" w:type="dxa"/>
        </w:tcPr>
        <w:p w14:paraId="7DDD58AD" w14:textId="77777777" w:rsidR="003A6E32" w:rsidRDefault="003A6E32">
          <w:pPr>
            <w:pStyle w:val="ledtext"/>
            <w:rPr>
              <w:rStyle w:val="Sidnummer"/>
            </w:rPr>
          </w:pPr>
          <w:proofErr w:type="spellStart"/>
          <w:r w:rsidRPr="00E419AA">
            <w:t>Reviderad</w:t>
          </w:r>
          <w:proofErr w:type="spellEnd"/>
          <w:r>
            <w:rPr>
              <w:noProof/>
              <w:sz w:val="20"/>
              <w:lang w:val="sv-SE"/>
            </w:rPr>
            <w:t xml:space="preserve"> </w:t>
          </w:r>
          <w:r>
            <w:rPr>
              <w:noProof/>
              <w:sz w:val="20"/>
              <w:lang w:val="sv-SE"/>
            </w:rPr>
            <mc:AlternateContent>
              <mc:Choice Requires="wps">
                <w:drawing>
                  <wp:anchor distT="0" distB="0" distL="114300" distR="114300" simplePos="0" relativeHeight="251658240" behindDoc="0" locked="1" layoutInCell="1" allowOverlap="1" wp14:anchorId="459AE134" wp14:editId="61BE60FB">
                    <wp:simplePos x="0" y="0"/>
                    <wp:positionH relativeFrom="page">
                      <wp:posOffset>-3736340</wp:posOffset>
                    </wp:positionH>
                    <wp:positionV relativeFrom="page">
                      <wp:posOffset>8255635</wp:posOffset>
                    </wp:positionV>
                    <wp:extent cx="114300" cy="1080135"/>
                    <wp:effectExtent l="0" t="0" r="254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55E6" w14:textId="77777777" w:rsidR="003A6E32" w:rsidRDefault="003A6E32">
                                <w:pPr>
                                  <w:pStyle w:val="ledtext"/>
                                  <w:rPr>
                                    <w:i w:val="0"/>
                                    <w:iCs w:val="0"/>
                                    <w:sz w:val="10"/>
                                  </w:rPr>
                                </w:pPr>
                                <w:r>
                                  <w:rPr>
                                    <w:i w:val="0"/>
                                    <w:iCs w:val="0"/>
                                    <w:sz w:val="10"/>
                                  </w:rPr>
                                  <w:t>VINNOVA0005 W/1.2, 2003-11-10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AE134" id="_x0000_t202" coordsize="21600,21600" o:spt="202" path="m,l,21600r21600,l21600,xe">
                    <v:stroke joinstyle="miter"/>
                    <v:path gradientshapeok="t" o:connecttype="rect"/>
                  </v:shapetype>
                  <v:shape id="Text Box 14" o:spid="_x0000_s1026" type="#_x0000_t202" style="position:absolute;margin-left:-294.2pt;margin-top:650.05pt;width:9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" filled="f" stroked="f">
                    <v:textbox style="layout-flow:vertical;mso-layout-flow-alt:bottom-to-top" inset="0,0,0,0">
                      <w:txbxContent>
                        <w:p w14:paraId="5F9B55E6" w14:textId="77777777" w:rsidR="003A6E32" w:rsidRDefault="003A6E32">
                          <w:pPr>
                            <w:pStyle w:val="ledtext"/>
                            <w:rPr>
                              <w:i w:val="0"/>
                              <w:iCs w:val="0"/>
                              <w:sz w:val="10"/>
                            </w:rPr>
                          </w:pPr>
                          <w:r>
                            <w:rPr>
                              <w:i w:val="0"/>
                              <w:iCs w:val="0"/>
                              <w:sz w:val="10"/>
                            </w:rPr>
                            <w:t>VINNOVA0005 W/1.2, 2003-11-10</w:t>
                          </w:r>
                        </w:p>
                      </w:txbxContent>
                    </v:textbox>
                    <w10:wrap anchorx="page" anchory="page"/>
                    <w10:anchorlock/>
                  </v:shape>
                </w:pict>
              </mc:Fallback>
            </mc:AlternateContent>
          </w:r>
        </w:p>
      </w:tc>
      <w:tc>
        <w:tcPr>
          <w:tcW w:w="2569" w:type="dxa"/>
          <w:gridSpan w:val="3"/>
        </w:tcPr>
        <w:p w14:paraId="2F9FCD86" w14:textId="77777777" w:rsidR="003A6E32" w:rsidRDefault="003A6E32">
          <w:pPr>
            <w:pStyle w:val="ledtext"/>
            <w:rPr>
              <w:rStyle w:val="Sidnummer"/>
            </w:rPr>
          </w:pPr>
        </w:p>
      </w:tc>
    </w:tr>
    <w:tr w:rsidR="003A6E32" w14:paraId="15A154F0" w14:textId="77777777" w:rsidTr="469C2114">
      <w:trPr>
        <w:gridAfter w:val="1"/>
        <w:wAfter w:w="216" w:type="dxa"/>
        <w:cantSplit/>
      </w:trPr>
      <w:tc>
        <w:tcPr>
          <w:tcW w:w="4646" w:type="dxa"/>
        </w:tcPr>
        <w:p w14:paraId="29D1FB49" w14:textId="77777777" w:rsidR="003A6E32" w:rsidRDefault="003A6E32">
          <w:pPr>
            <w:pStyle w:val="ledtext"/>
            <w:rPr>
              <w:i w:val="0"/>
              <w:iCs w:val="0"/>
            </w:rPr>
          </w:pPr>
        </w:p>
      </w:tc>
      <w:tc>
        <w:tcPr>
          <w:tcW w:w="2563" w:type="dxa"/>
        </w:tcPr>
        <w:p w14:paraId="77A1E713" w14:textId="6919A5D1" w:rsidR="003A6E32" w:rsidRDefault="003A6E32" w:rsidP="005808AA">
          <w:pPr>
            <w:pStyle w:val="Sidhuvud"/>
            <w:rPr>
              <w:lang w:val="de-DE"/>
            </w:rPr>
          </w:pPr>
          <w:r w:rsidRPr="00625380">
            <w:t>[</w:t>
          </w:r>
          <w:r>
            <w:t>YYYY-MM-DD</w:t>
          </w:r>
          <w:r w:rsidRPr="00625380">
            <w:t>]</w:t>
          </w:r>
        </w:p>
      </w:tc>
      <w:tc>
        <w:tcPr>
          <w:tcW w:w="2569" w:type="dxa"/>
          <w:gridSpan w:val="3"/>
        </w:tcPr>
        <w:p w14:paraId="192AAFA7" w14:textId="77777777" w:rsidR="003A6E32" w:rsidRDefault="003A6E32" w:rsidP="005808AA">
          <w:pPr>
            <w:pStyle w:val="Sidhuvud"/>
            <w:rPr>
              <w:rStyle w:val="Sidnummer"/>
              <w:lang w:val="de-DE"/>
            </w:rPr>
          </w:pPr>
        </w:p>
      </w:tc>
    </w:tr>
  </w:tbl>
  <w:p w14:paraId="694448A9" w14:textId="77777777" w:rsidR="003A6E32" w:rsidRDefault="003A6E32">
    <w:pPr>
      <w:pStyle w:val="Sidhuvud"/>
      <w:rPr>
        <w:sz w:val="12"/>
        <w:lang w:val="de-DE"/>
      </w:rPr>
    </w:pPr>
    <w:bookmarkStart w:id="38" w:name="EC_DOT_AUTHOR_FULLNAME"/>
    <w:bookmarkEnd w:id="38"/>
  </w:p>
  <w:p w14:paraId="7BA4748D" w14:textId="77777777" w:rsidR="003A6E32" w:rsidRDefault="003A6E32">
    <w:pPr>
      <w:pStyle w:val="Sidhuvud"/>
      <w:rPr>
        <w:sz w:val="12"/>
        <w:lang w:val="de-DE"/>
      </w:rPr>
    </w:pPr>
  </w:p>
  <w:p w14:paraId="6F183A68" w14:textId="77777777" w:rsidR="003A6E32" w:rsidRDefault="003A6E32">
    <w:pPr>
      <w:pStyle w:val="Sidhuvud"/>
      <w:rPr>
        <w:sz w:val="12"/>
        <w:lang w:val="de-DE"/>
      </w:rPr>
    </w:pPr>
  </w:p>
  <w:p w14:paraId="0F85AB49" w14:textId="77777777" w:rsidR="003A6E32" w:rsidRDefault="003A6E32">
    <w:pPr>
      <w:pStyle w:val="Sidhuvud"/>
      <w:rPr>
        <w:sz w:val="1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CEE2E1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00FF66F6"/>
    <w:multiLevelType w:val="hybridMultilevel"/>
    <w:tmpl w:val="92CAC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64454E"/>
    <w:multiLevelType w:val="singleLevel"/>
    <w:tmpl w:val="6C2676C6"/>
    <w:lvl w:ilvl="0">
      <w:start w:val="1"/>
      <w:numFmt w:val="bullet"/>
      <w:pStyle w:val="PunktlistaII"/>
      <w:lvlText w:val=""/>
      <w:lvlJc w:val="left"/>
      <w:pPr>
        <w:ind w:left="357" w:hanging="357"/>
      </w:pPr>
      <w:rPr>
        <w:rFonts w:ascii="Symbol" w:hAnsi="Symbol" w:hint="default"/>
        <w:color w:val="81BD27"/>
        <w:sz w:val="24"/>
      </w:rPr>
    </w:lvl>
  </w:abstractNum>
  <w:abstractNum w:abstractNumId="3" w15:restartNumberingAfterBreak="0">
    <w:nsid w:val="1F9E2C54"/>
    <w:multiLevelType w:val="hybridMultilevel"/>
    <w:tmpl w:val="70166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28314D"/>
    <w:multiLevelType w:val="hybridMultilevel"/>
    <w:tmpl w:val="1868C94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D0E2AB7"/>
    <w:multiLevelType w:val="hybridMultilevel"/>
    <w:tmpl w:val="FBF22E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D44483C"/>
    <w:multiLevelType w:val="hybridMultilevel"/>
    <w:tmpl w:val="F1CE1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911A92"/>
    <w:multiLevelType w:val="hybridMultilevel"/>
    <w:tmpl w:val="625C0134"/>
    <w:lvl w:ilvl="0" w:tplc="D9A4FE84">
      <w:start w:val="1"/>
      <w:numFmt w:val="bullet"/>
      <w:pStyle w:val="apunktlista"/>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31217AAF"/>
    <w:multiLevelType w:val="hybridMultilevel"/>
    <w:tmpl w:val="9F8A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206FB7"/>
    <w:multiLevelType w:val="hybridMultilevel"/>
    <w:tmpl w:val="2C2E24C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72E1803"/>
    <w:multiLevelType w:val="hybridMultilevel"/>
    <w:tmpl w:val="C64E421C"/>
    <w:lvl w:ilvl="0" w:tplc="041D0003">
      <w:start w:val="1"/>
      <w:numFmt w:val="bullet"/>
      <w:lvlText w:val="o"/>
      <w:lvlJc w:val="left"/>
      <w:pPr>
        <w:ind w:left="781" w:hanging="360"/>
      </w:pPr>
      <w:rPr>
        <w:rFonts w:ascii="Courier New" w:hAnsi="Courier New" w:cs="Courier New" w:hint="default"/>
      </w:rPr>
    </w:lvl>
    <w:lvl w:ilvl="1" w:tplc="041D0003" w:tentative="1">
      <w:start w:val="1"/>
      <w:numFmt w:val="bullet"/>
      <w:lvlText w:val="o"/>
      <w:lvlJc w:val="left"/>
      <w:pPr>
        <w:ind w:left="1501" w:hanging="360"/>
      </w:pPr>
      <w:rPr>
        <w:rFonts w:ascii="Courier New" w:hAnsi="Courier New" w:cs="Courier New" w:hint="default"/>
      </w:rPr>
    </w:lvl>
    <w:lvl w:ilvl="2" w:tplc="041D0005" w:tentative="1">
      <w:start w:val="1"/>
      <w:numFmt w:val="bullet"/>
      <w:lvlText w:val=""/>
      <w:lvlJc w:val="left"/>
      <w:pPr>
        <w:ind w:left="2221" w:hanging="360"/>
      </w:pPr>
      <w:rPr>
        <w:rFonts w:ascii="Wingdings" w:hAnsi="Wingdings" w:hint="default"/>
      </w:rPr>
    </w:lvl>
    <w:lvl w:ilvl="3" w:tplc="041D0001" w:tentative="1">
      <w:start w:val="1"/>
      <w:numFmt w:val="bullet"/>
      <w:lvlText w:val=""/>
      <w:lvlJc w:val="left"/>
      <w:pPr>
        <w:ind w:left="2941" w:hanging="360"/>
      </w:pPr>
      <w:rPr>
        <w:rFonts w:ascii="Symbol" w:hAnsi="Symbol" w:hint="default"/>
      </w:rPr>
    </w:lvl>
    <w:lvl w:ilvl="4" w:tplc="041D0003" w:tentative="1">
      <w:start w:val="1"/>
      <w:numFmt w:val="bullet"/>
      <w:lvlText w:val="o"/>
      <w:lvlJc w:val="left"/>
      <w:pPr>
        <w:ind w:left="3661" w:hanging="360"/>
      </w:pPr>
      <w:rPr>
        <w:rFonts w:ascii="Courier New" w:hAnsi="Courier New" w:cs="Courier New" w:hint="default"/>
      </w:rPr>
    </w:lvl>
    <w:lvl w:ilvl="5" w:tplc="041D0005" w:tentative="1">
      <w:start w:val="1"/>
      <w:numFmt w:val="bullet"/>
      <w:lvlText w:val=""/>
      <w:lvlJc w:val="left"/>
      <w:pPr>
        <w:ind w:left="4381" w:hanging="360"/>
      </w:pPr>
      <w:rPr>
        <w:rFonts w:ascii="Wingdings" w:hAnsi="Wingdings" w:hint="default"/>
      </w:rPr>
    </w:lvl>
    <w:lvl w:ilvl="6" w:tplc="041D0001" w:tentative="1">
      <w:start w:val="1"/>
      <w:numFmt w:val="bullet"/>
      <w:lvlText w:val=""/>
      <w:lvlJc w:val="left"/>
      <w:pPr>
        <w:ind w:left="5101" w:hanging="360"/>
      </w:pPr>
      <w:rPr>
        <w:rFonts w:ascii="Symbol" w:hAnsi="Symbol" w:hint="default"/>
      </w:rPr>
    </w:lvl>
    <w:lvl w:ilvl="7" w:tplc="041D0003" w:tentative="1">
      <w:start w:val="1"/>
      <w:numFmt w:val="bullet"/>
      <w:lvlText w:val="o"/>
      <w:lvlJc w:val="left"/>
      <w:pPr>
        <w:ind w:left="5821" w:hanging="360"/>
      </w:pPr>
      <w:rPr>
        <w:rFonts w:ascii="Courier New" w:hAnsi="Courier New" w:cs="Courier New" w:hint="default"/>
      </w:rPr>
    </w:lvl>
    <w:lvl w:ilvl="8" w:tplc="041D0005" w:tentative="1">
      <w:start w:val="1"/>
      <w:numFmt w:val="bullet"/>
      <w:lvlText w:val=""/>
      <w:lvlJc w:val="left"/>
      <w:pPr>
        <w:ind w:left="6541" w:hanging="360"/>
      </w:pPr>
      <w:rPr>
        <w:rFonts w:ascii="Wingdings" w:hAnsi="Wingdings" w:hint="default"/>
      </w:rPr>
    </w:lvl>
  </w:abstractNum>
  <w:abstractNum w:abstractNumId="11" w15:restartNumberingAfterBreak="0">
    <w:nsid w:val="3734029F"/>
    <w:multiLevelType w:val="hybridMultilevel"/>
    <w:tmpl w:val="770A4F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6B1B1B"/>
    <w:multiLevelType w:val="hybridMultilevel"/>
    <w:tmpl w:val="9C086866"/>
    <w:lvl w:ilvl="0" w:tplc="112AEDC8">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8F24D9"/>
    <w:multiLevelType w:val="multilevel"/>
    <w:tmpl w:val="C3D4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B18B6"/>
    <w:multiLevelType w:val="hybridMultilevel"/>
    <w:tmpl w:val="43A8E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AF307E"/>
    <w:multiLevelType w:val="hybridMultilevel"/>
    <w:tmpl w:val="1DE688B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CB051AA"/>
    <w:multiLevelType w:val="hybridMultilevel"/>
    <w:tmpl w:val="4712DD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544D65"/>
    <w:multiLevelType w:val="hybridMultilevel"/>
    <w:tmpl w:val="A992CB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E915B7A"/>
    <w:multiLevelType w:val="hybridMultilevel"/>
    <w:tmpl w:val="35E03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58058F0"/>
    <w:multiLevelType w:val="hybridMultilevel"/>
    <w:tmpl w:val="95625E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5BC5D48"/>
    <w:multiLevelType w:val="hybridMultilevel"/>
    <w:tmpl w:val="C89CA5AC"/>
    <w:lvl w:ilvl="0" w:tplc="4CA02D50">
      <w:start w:val="1"/>
      <w:numFmt w:val="bullet"/>
      <w:lvlText w:val=""/>
      <w:lvlJc w:val="left"/>
      <w:pPr>
        <w:ind w:left="720" w:hanging="360"/>
      </w:pPr>
      <w:rPr>
        <w:rFonts w:ascii="Symbol" w:hAnsi="Symbol" w:hint="default"/>
      </w:rPr>
    </w:lvl>
    <w:lvl w:ilvl="1" w:tplc="C18A551C">
      <w:start w:val="1"/>
      <w:numFmt w:val="bullet"/>
      <w:lvlText w:val="o"/>
      <w:lvlJc w:val="left"/>
      <w:pPr>
        <w:ind w:left="1440" w:hanging="360"/>
      </w:pPr>
      <w:rPr>
        <w:rFonts w:ascii="Courier New" w:hAnsi="Courier New" w:hint="default"/>
      </w:rPr>
    </w:lvl>
    <w:lvl w:ilvl="2" w:tplc="6DCA580A">
      <w:start w:val="1"/>
      <w:numFmt w:val="bullet"/>
      <w:lvlText w:val=""/>
      <w:lvlJc w:val="left"/>
      <w:pPr>
        <w:ind w:left="2160" w:hanging="360"/>
      </w:pPr>
      <w:rPr>
        <w:rFonts w:ascii="Wingdings" w:hAnsi="Wingdings" w:hint="default"/>
      </w:rPr>
    </w:lvl>
    <w:lvl w:ilvl="3" w:tplc="10C6F194">
      <w:start w:val="1"/>
      <w:numFmt w:val="bullet"/>
      <w:lvlText w:val=""/>
      <w:lvlJc w:val="left"/>
      <w:pPr>
        <w:ind w:left="2880" w:hanging="360"/>
      </w:pPr>
      <w:rPr>
        <w:rFonts w:ascii="Symbol" w:hAnsi="Symbol" w:hint="default"/>
      </w:rPr>
    </w:lvl>
    <w:lvl w:ilvl="4" w:tplc="3CDE6F94">
      <w:start w:val="1"/>
      <w:numFmt w:val="bullet"/>
      <w:lvlText w:val="o"/>
      <w:lvlJc w:val="left"/>
      <w:pPr>
        <w:ind w:left="3600" w:hanging="360"/>
      </w:pPr>
      <w:rPr>
        <w:rFonts w:ascii="Courier New" w:hAnsi="Courier New" w:hint="default"/>
      </w:rPr>
    </w:lvl>
    <w:lvl w:ilvl="5" w:tplc="13DC5F64">
      <w:start w:val="1"/>
      <w:numFmt w:val="bullet"/>
      <w:lvlText w:val=""/>
      <w:lvlJc w:val="left"/>
      <w:pPr>
        <w:ind w:left="4320" w:hanging="360"/>
      </w:pPr>
      <w:rPr>
        <w:rFonts w:ascii="Wingdings" w:hAnsi="Wingdings" w:hint="default"/>
      </w:rPr>
    </w:lvl>
    <w:lvl w:ilvl="6" w:tplc="DF0EAC7A">
      <w:start w:val="1"/>
      <w:numFmt w:val="bullet"/>
      <w:lvlText w:val=""/>
      <w:lvlJc w:val="left"/>
      <w:pPr>
        <w:ind w:left="5040" w:hanging="360"/>
      </w:pPr>
      <w:rPr>
        <w:rFonts w:ascii="Symbol" w:hAnsi="Symbol" w:hint="default"/>
      </w:rPr>
    </w:lvl>
    <w:lvl w:ilvl="7" w:tplc="624449A0">
      <w:start w:val="1"/>
      <w:numFmt w:val="bullet"/>
      <w:lvlText w:val="o"/>
      <w:lvlJc w:val="left"/>
      <w:pPr>
        <w:ind w:left="5760" w:hanging="360"/>
      </w:pPr>
      <w:rPr>
        <w:rFonts w:ascii="Courier New" w:hAnsi="Courier New" w:hint="default"/>
      </w:rPr>
    </w:lvl>
    <w:lvl w:ilvl="8" w:tplc="DF06A900">
      <w:start w:val="1"/>
      <w:numFmt w:val="bullet"/>
      <w:lvlText w:val=""/>
      <w:lvlJc w:val="left"/>
      <w:pPr>
        <w:ind w:left="6480" w:hanging="360"/>
      </w:pPr>
      <w:rPr>
        <w:rFonts w:ascii="Wingdings" w:hAnsi="Wingdings" w:hint="default"/>
      </w:rPr>
    </w:lvl>
  </w:abstractNum>
  <w:abstractNum w:abstractNumId="21" w15:restartNumberingAfterBreak="0">
    <w:nsid w:val="57D70CF7"/>
    <w:multiLevelType w:val="multilevel"/>
    <w:tmpl w:val="AF76B6DE"/>
    <w:lvl w:ilvl="0">
      <w:start w:val="1"/>
      <w:numFmt w:val="decimal"/>
      <w:pStyle w:val="Rubrik1"/>
      <w:lvlText w:val="%1"/>
      <w:lvlJc w:val="left"/>
      <w:pPr>
        <w:ind w:left="432" w:hanging="432"/>
      </w:pPr>
    </w:lvl>
    <w:lvl w:ilvl="1">
      <w:start w:val="1"/>
      <w:numFmt w:val="decimal"/>
      <w:pStyle w:val="Rubrik2"/>
      <w:lvlText w:val="%1.%2"/>
      <w:lvlJc w:val="left"/>
      <w:pPr>
        <w:ind w:left="38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C8B0889"/>
    <w:multiLevelType w:val="hybridMultilevel"/>
    <w:tmpl w:val="F6FA87FA"/>
    <w:lvl w:ilvl="0" w:tplc="593A73FC">
      <w:start w:val="20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DE73471"/>
    <w:multiLevelType w:val="hybridMultilevel"/>
    <w:tmpl w:val="FFFFFFFF"/>
    <w:lvl w:ilvl="0" w:tplc="21727FBA">
      <w:start w:val="1"/>
      <w:numFmt w:val="bullet"/>
      <w:lvlText w:val=""/>
      <w:lvlJc w:val="left"/>
      <w:pPr>
        <w:ind w:left="720" w:hanging="360"/>
      </w:pPr>
      <w:rPr>
        <w:rFonts w:ascii="Symbol" w:hAnsi="Symbol" w:hint="default"/>
      </w:rPr>
    </w:lvl>
    <w:lvl w:ilvl="1" w:tplc="7228D528">
      <w:start w:val="1"/>
      <w:numFmt w:val="bullet"/>
      <w:lvlText w:val="o"/>
      <w:lvlJc w:val="left"/>
      <w:pPr>
        <w:ind w:left="1440" w:hanging="360"/>
      </w:pPr>
      <w:rPr>
        <w:rFonts w:ascii="Courier New" w:hAnsi="Courier New" w:hint="default"/>
      </w:rPr>
    </w:lvl>
    <w:lvl w:ilvl="2" w:tplc="ECE83720">
      <w:start w:val="1"/>
      <w:numFmt w:val="bullet"/>
      <w:lvlText w:val=""/>
      <w:lvlJc w:val="left"/>
      <w:pPr>
        <w:ind w:left="2160" w:hanging="360"/>
      </w:pPr>
      <w:rPr>
        <w:rFonts w:ascii="Wingdings" w:hAnsi="Wingdings" w:hint="default"/>
      </w:rPr>
    </w:lvl>
    <w:lvl w:ilvl="3" w:tplc="494A08C2">
      <w:start w:val="1"/>
      <w:numFmt w:val="bullet"/>
      <w:lvlText w:val=""/>
      <w:lvlJc w:val="left"/>
      <w:pPr>
        <w:ind w:left="2880" w:hanging="360"/>
      </w:pPr>
      <w:rPr>
        <w:rFonts w:ascii="Symbol" w:hAnsi="Symbol" w:hint="default"/>
      </w:rPr>
    </w:lvl>
    <w:lvl w:ilvl="4" w:tplc="60A40600">
      <w:start w:val="1"/>
      <w:numFmt w:val="bullet"/>
      <w:lvlText w:val="o"/>
      <w:lvlJc w:val="left"/>
      <w:pPr>
        <w:ind w:left="3600" w:hanging="360"/>
      </w:pPr>
      <w:rPr>
        <w:rFonts w:ascii="Courier New" w:hAnsi="Courier New" w:hint="default"/>
      </w:rPr>
    </w:lvl>
    <w:lvl w:ilvl="5" w:tplc="ADF64B92">
      <w:start w:val="1"/>
      <w:numFmt w:val="bullet"/>
      <w:lvlText w:val=""/>
      <w:lvlJc w:val="left"/>
      <w:pPr>
        <w:ind w:left="4320" w:hanging="360"/>
      </w:pPr>
      <w:rPr>
        <w:rFonts w:ascii="Wingdings" w:hAnsi="Wingdings" w:hint="default"/>
      </w:rPr>
    </w:lvl>
    <w:lvl w:ilvl="6" w:tplc="75E2C122">
      <w:start w:val="1"/>
      <w:numFmt w:val="bullet"/>
      <w:lvlText w:val=""/>
      <w:lvlJc w:val="left"/>
      <w:pPr>
        <w:ind w:left="5040" w:hanging="360"/>
      </w:pPr>
      <w:rPr>
        <w:rFonts w:ascii="Symbol" w:hAnsi="Symbol" w:hint="default"/>
      </w:rPr>
    </w:lvl>
    <w:lvl w:ilvl="7" w:tplc="A756109A">
      <w:start w:val="1"/>
      <w:numFmt w:val="bullet"/>
      <w:lvlText w:val="o"/>
      <w:lvlJc w:val="left"/>
      <w:pPr>
        <w:ind w:left="5760" w:hanging="360"/>
      </w:pPr>
      <w:rPr>
        <w:rFonts w:ascii="Courier New" w:hAnsi="Courier New" w:hint="default"/>
      </w:rPr>
    </w:lvl>
    <w:lvl w:ilvl="8" w:tplc="54FCAB6C">
      <w:start w:val="1"/>
      <w:numFmt w:val="bullet"/>
      <w:lvlText w:val=""/>
      <w:lvlJc w:val="left"/>
      <w:pPr>
        <w:ind w:left="6480" w:hanging="360"/>
      </w:pPr>
      <w:rPr>
        <w:rFonts w:ascii="Wingdings" w:hAnsi="Wingdings" w:hint="default"/>
      </w:rPr>
    </w:lvl>
  </w:abstractNum>
  <w:abstractNum w:abstractNumId="24" w15:restartNumberingAfterBreak="0">
    <w:nsid w:val="5E12202B"/>
    <w:multiLevelType w:val="hybridMultilevel"/>
    <w:tmpl w:val="703054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6C275DD"/>
    <w:multiLevelType w:val="hybridMultilevel"/>
    <w:tmpl w:val="C4A214AE"/>
    <w:lvl w:ilvl="0" w:tplc="D4E04BCC">
      <w:start w:val="1"/>
      <w:numFmt w:val="bullet"/>
      <w:lvlText w:val=""/>
      <w:lvlJc w:val="left"/>
      <w:pPr>
        <w:ind w:left="720" w:hanging="360"/>
      </w:pPr>
      <w:rPr>
        <w:rFonts w:ascii="Symbol" w:hAnsi="Symbol" w:hint="default"/>
      </w:rPr>
    </w:lvl>
    <w:lvl w:ilvl="1" w:tplc="65E2FF82">
      <w:start w:val="1"/>
      <w:numFmt w:val="bullet"/>
      <w:lvlText w:val="o"/>
      <w:lvlJc w:val="left"/>
      <w:pPr>
        <w:ind w:left="1440" w:hanging="360"/>
      </w:pPr>
      <w:rPr>
        <w:rFonts w:ascii="Courier New" w:hAnsi="Courier New" w:hint="default"/>
      </w:rPr>
    </w:lvl>
    <w:lvl w:ilvl="2" w:tplc="A606C430">
      <w:start w:val="1"/>
      <w:numFmt w:val="bullet"/>
      <w:lvlText w:val=""/>
      <w:lvlJc w:val="left"/>
      <w:pPr>
        <w:ind w:left="2160" w:hanging="360"/>
      </w:pPr>
      <w:rPr>
        <w:rFonts w:ascii="Wingdings" w:hAnsi="Wingdings" w:hint="default"/>
      </w:rPr>
    </w:lvl>
    <w:lvl w:ilvl="3" w:tplc="E6F0147A">
      <w:start w:val="1"/>
      <w:numFmt w:val="bullet"/>
      <w:lvlText w:val=""/>
      <w:lvlJc w:val="left"/>
      <w:pPr>
        <w:ind w:left="2880" w:hanging="360"/>
      </w:pPr>
      <w:rPr>
        <w:rFonts w:ascii="Symbol" w:hAnsi="Symbol" w:hint="default"/>
      </w:rPr>
    </w:lvl>
    <w:lvl w:ilvl="4" w:tplc="F4561F5E">
      <w:start w:val="1"/>
      <w:numFmt w:val="bullet"/>
      <w:lvlText w:val="o"/>
      <w:lvlJc w:val="left"/>
      <w:pPr>
        <w:ind w:left="3600" w:hanging="360"/>
      </w:pPr>
      <w:rPr>
        <w:rFonts w:ascii="Courier New" w:hAnsi="Courier New" w:hint="default"/>
      </w:rPr>
    </w:lvl>
    <w:lvl w:ilvl="5" w:tplc="A43E5DAE">
      <w:start w:val="1"/>
      <w:numFmt w:val="bullet"/>
      <w:lvlText w:val=""/>
      <w:lvlJc w:val="left"/>
      <w:pPr>
        <w:ind w:left="4320" w:hanging="360"/>
      </w:pPr>
      <w:rPr>
        <w:rFonts w:ascii="Wingdings" w:hAnsi="Wingdings" w:hint="default"/>
      </w:rPr>
    </w:lvl>
    <w:lvl w:ilvl="6" w:tplc="6FE6683E">
      <w:start w:val="1"/>
      <w:numFmt w:val="bullet"/>
      <w:lvlText w:val=""/>
      <w:lvlJc w:val="left"/>
      <w:pPr>
        <w:ind w:left="5040" w:hanging="360"/>
      </w:pPr>
      <w:rPr>
        <w:rFonts w:ascii="Symbol" w:hAnsi="Symbol" w:hint="default"/>
      </w:rPr>
    </w:lvl>
    <w:lvl w:ilvl="7" w:tplc="AF049938">
      <w:start w:val="1"/>
      <w:numFmt w:val="bullet"/>
      <w:lvlText w:val="o"/>
      <w:lvlJc w:val="left"/>
      <w:pPr>
        <w:ind w:left="5760" w:hanging="360"/>
      </w:pPr>
      <w:rPr>
        <w:rFonts w:ascii="Courier New" w:hAnsi="Courier New" w:hint="default"/>
      </w:rPr>
    </w:lvl>
    <w:lvl w:ilvl="8" w:tplc="7B46C1DE">
      <w:start w:val="1"/>
      <w:numFmt w:val="bullet"/>
      <w:lvlText w:val=""/>
      <w:lvlJc w:val="left"/>
      <w:pPr>
        <w:ind w:left="6480" w:hanging="360"/>
      </w:pPr>
      <w:rPr>
        <w:rFonts w:ascii="Wingdings" w:hAnsi="Wingdings" w:hint="default"/>
      </w:rPr>
    </w:lvl>
  </w:abstractNum>
  <w:abstractNum w:abstractNumId="26" w15:restartNumberingAfterBreak="0">
    <w:nsid w:val="6B527685"/>
    <w:multiLevelType w:val="hybridMultilevel"/>
    <w:tmpl w:val="3144608E"/>
    <w:lvl w:ilvl="0" w:tplc="041D000B">
      <w:start w:val="1"/>
      <w:numFmt w:val="bullet"/>
      <w:lvlText w:val=""/>
      <w:lvlJc w:val="left"/>
      <w:pPr>
        <w:ind w:left="781" w:hanging="360"/>
      </w:pPr>
      <w:rPr>
        <w:rFonts w:ascii="Wingdings" w:hAnsi="Wingdings" w:hint="default"/>
      </w:rPr>
    </w:lvl>
    <w:lvl w:ilvl="1" w:tplc="041D0003" w:tentative="1">
      <w:start w:val="1"/>
      <w:numFmt w:val="bullet"/>
      <w:lvlText w:val="o"/>
      <w:lvlJc w:val="left"/>
      <w:pPr>
        <w:ind w:left="1501" w:hanging="360"/>
      </w:pPr>
      <w:rPr>
        <w:rFonts w:ascii="Courier New" w:hAnsi="Courier New" w:cs="Courier New" w:hint="default"/>
      </w:rPr>
    </w:lvl>
    <w:lvl w:ilvl="2" w:tplc="041D0005" w:tentative="1">
      <w:start w:val="1"/>
      <w:numFmt w:val="bullet"/>
      <w:lvlText w:val=""/>
      <w:lvlJc w:val="left"/>
      <w:pPr>
        <w:ind w:left="2221" w:hanging="360"/>
      </w:pPr>
      <w:rPr>
        <w:rFonts w:ascii="Wingdings" w:hAnsi="Wingdings" w:hint="default"/>
      </w:rPr>
    </w:lvl>
    <w:lvl w:ilvl="3" w:tplc="041D0001" w:tentative="1">
      <w:start w:val="1"/>
      <w:numFmt w:val="bullet"/>
      <w:lvlText w:val=""/>
      <w:lvlJc w:val="left"/>
      <w:pPr>
        <w:ind w:left="2941" w:hanging="360"/>
      </w:pPr>
      <w:rPr>
        <w:rFonts w:ascii="Symbol" w:hAnsi="Symbol" w:hint="default"/>
      </w:rPr>
    </w:lvl>
    <w:lvl w:ilvl="4" w:tplc="041D0003" w:tentative="1">
      <w:start w:val="1"/>
      <w:numFmt w:val="bullet"/>
      <w:lvlText w:val="o"/>
      <w:lvlJc w:val="left"/>
      <w:pPr>
        <w:ind w:left="3661" w:hanging="360"/>
      </w:pPr>
      <w:rPr>
        <w:rFonts w:ascii="Courier New" w:hAnsi="Courier New" w:cs="Courier New" w:hint="default"/>
      </w:rPr>
    </w:lvl>
    <w:lvl w:ilvl="5" w:tplc="041D0005" w:tentative="1">
      <w:start w:val="1"/>
      <w:numFmt w:val="bullet"/>
      <w:lvlText w:val=""/>
      <w:lvlJc w:val="left"/>
      <w:pPr>
        <w:ind w:left="4381" w:hanging="360"/>
      </w:pPr>
      <w:rPr>
        <w:rFonts w:ascii="Wingdings" w:hAnsi="Wingdings" w:hint="default"/>
      </w:rPr>
    </w:lvl>
    <w:lvl w:ilvl="6" w:tplc="041D0001" w:tentative="1">
      <w:start w:val="1"/>
      <w:numFmt w:val="bullet"/>
      <w:lvlText w:val=""/>
      <w:lvlJc w:val="left"/>
      <w:pPr>
        <w:ind w:left="5101" w:hanging="360"/>
      </w:pPr>
      <w:rPr>
        <w:rFonts w:ascii="Symbol" w:hAnsi="Symbol" w:hint="default"/>
      </w:rPr>
    </w:lvl>
    <w:lvl w:ilvl="7" w:tplc="041D0003" w:tentative="1">
      <w:start w:val="1"/>
      <w:numFmt w:val="bullet"/>
      <w:lvlText w:val="o"/>
      <w:lvlJc w:val="left"/>
      <w:pPr>
        <w:ind w:left="5821" w:hanging="360"/>
      </w:pPr>
      <w:rPr>
        <w:rFonts w:ascii="Courier New" w:hAnsi="Courier New" w:cs="Courier New" w:hint="default"/>
      </w:rPr>
    </w:lvl>
    <w:lvl w:ilvl="8" w:tplc="041D0005" w:tentative="1">
      <w:start w:val="1"/>
      <w:numFmt w:val="bullet"/>
      <w:lvlText w:val=""/>
      <w:lvlJc w:val="left"/>
      <w:pPr>
        <w:ind w:left="6541" w:hanging="360"/>
      </w:pPr>
      <w:rPr>
        <w:rFonts w:ascii="Wingdings" w:hAnsi="Wingdings" w:hint="default"/>
      </w:rPr>
    </w:lvl>
  </w:abstractNum>
  <w:abstractNum w:abstractNumId="27" w15:restartNumberingAfterBreak="0">
    <w:nsid w:val="738C1CFD"/>
    <w:multiLevelType w:val="hybridMultilevel"/>
    <w:tmpl w:val="B2306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4C746BE"/>
    <w:multiLevelType w:val="hybridMultilevel"/>
    <w:tmpl w:val="32B23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0"/>
  </w:num>
  <w:num w:numId="4">
    <w:abstractNumId w:val="21"/>
  </w:num>
  <w:num w:numId="5">
    <w:abstractNumId w:val="8"/>
  </w:num>
  <w:num w:numId="6">
    <w:abstractNumId w:val="1"/>
  </w:num>
  <w:num w:numId="7">
    <w:abstractNumId w:val="28"/>
  </w:num>
  <w:num w:numId="8">
    <w:abstractNumId w:val="18"/>
  </w:num>
  <w:num w:numId="9">
    <w:abstractNumId w:val="14"/>
  </w:num>
  <w:num w:numId="10">
    <w:abstractNumId w:val="4"/>
  </w:num>
  <w:num w:numId="11">
    <w:abstractNumId w:val="21"/>
  </w:num>
  <w:num w:numId="12">
    <w:abstractNumId w:val="2"/>
  </w:num>
  <w:num w:numId="13">
    <w:abstractNumId w:val="9"/>
  </w:num>
  <w:num w:numId="14">
    <w:abstractNumId w:val="21"/>
  </w:num>
  <w:num w:numId="15">
    <w:abstractNumId w:val="19"/>
  </w:num>
  <w:num w:numId="16">
    <w:abstractNumId w:val="21"/>
  </w:num>
  <w:num w:numId="17">
    <w:abstractNumId w:val="21"/>
  </w:num>
  <w:num w:numId="18">
    <w:abstractNumId w:val="21"/>
  </w:num>
  <w:num w:numId="19">
    <w:abstractNumId w:val="24"/>
  </w:num>
  <w:num w:numId="20">
    <w:abstractNumId w:val="22"/>
  </w:num>
  <w:num w:numId="21">
    <w:abstractNumId w:val="21"/>
  </w:num>
  <w:num w:numId="22">
    <w:abstractNumId w:val="6"/>
  </w:num>
  <w:num w:numId="23">
    <w:abstractNumId w:val="11"/>
  </w:num>
  <w:num w:numId="24">
    <w:abstractNumId w:val="3"/>
  </w:num>
  <w:num w:numId="25">
    <w:abstractNumId w:val="17"/>
  </w:num>
  <w:num w:numId="26">
    <w:abstractNumId w:val="16"/>
  </w:num>
  <w:num w:numId="27">
    <w:abstractNumId w:val="5"/>
  </w:num>
  <w:num w:numId="28">
    <w:abstractNumId w:val="13"/>
  </w:num>
  <w:num w:numId="29">
    <w:abstractNumId w:val="26"/>
  </w:num>
  <w:num w:numId="30">
    <w:abstractNumId w:val="15"/>
  </w:num>
  <w:num w:numId="31">
    <w:abstractNumId w:val="23"/>
  </w:num>
  <w:num w:numId="32">
    <w:abstractNumId w:val="25"/>
  </w:num>
  <w:num w:numId="33">
    <w:abstractNumId w:val="10"/>
  </w:num>
  <w:num w:numId="34">
    <w:abstractNumId w:val="27"/>
  </w:num>
  <w:num w:numId="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9B"/>
    <w:rsid w:val="00000A87"/>
    <w:rsid w:val="0000132B"/>
    <w:rsid w:val="00004697"/>
    <w:rsid w:val="00004788"/>
    <w:rsid w:val="00005A70"/>
    <w:rsid w:val="00005DDD"/>
    <w:rsid w:val="0000732F"/>
    <w:rsid w:val="00011ED1"/>
    <w:rsid w:val="000129C1"/>
    <w:rsid w:val="000139FA"/>
    <w:rsid w:val="000160E2"/>
    <w:rsid w:val="0001742E"/>
    <w:rsid w:val="0002409C"/>
    <w:rsid w:val="00025D63"/>
    <w:rsid w:val="000267F4"/>
    <w:rsid w:val="00026D78"/>
    <w:rsid w:val="0003148B"/>
    <w:rsid w:val="000327D5"/>
    <w:rsid w:val="00033174"/>
    <w:rsid w:val="000344E6"/>
    <w:rsid w:val="00035AA6"/>
    <w:rsid w:val="000379B0"/>
    <w:rsid w:val="00040812"/>
    <w:rsid w:val="00041BFF"/>
    <w:rsid w:val="000445A5"/>
    <w:rsid w:val="00044E52"/>
    <w:rsid w:val="00044EA8"/>
    <w:rsid w:val="0004530B"/>
    <w:rsid w:val="00046271"/>
    <w:rsid w:val="00046BEC"/>
    <w:rsid w:val="000475AB"/>
    <w:rsid w:val="000501EA"/>
    <w:rsid w:val="00051724"/>
    <w:rsid w:val="00051B65"/>
    <w:rsid w:val="00052682"/>
    <w:rsid w:val="00053E2D"/>
    <w:rsid w:val="000561E8"/>
    <w:rsid w:val="00057AF6"/>
    <w:rsid w:val="000606B1"/>
    <w:rsid w:val="00060B77"/>
    <w:rsid w:val="00061491"/>
    <w:rsid w:val="000628F5"/>
    <w:rsid w:val="00063332"/>
    <w:rsid w:val="000639BA"/>
    <w:rsid w:val="00067479"/>
    <w:rsid w:val="00071347"/>
    <w:rsid w:val="00071B30"/>
    <w:rsid w:val="000731A3"/>
    <w:rsid w:val="0008007A"/>
    <w:rsid w:val="000806AB"/>
    <w:rsid w:val="000821CE"/>
    <w:rsid w:val="00083593"/>
    <w:rsid w:val="0008391A"/>
    <w:rsid w:val="00084C1C"/>
    <w:rsid w:val="00084DC0"/>
    <w:rsid w:val="00085A3C"/>
    <w:rsid w:val="00086379"/>
    <w:rsid w:val="00087490"/>
    <w:rsid w:val="000877C2"/>
    <w:rsid w:val="00087FA0"/>
    <w:rsid w:val="0009051A"/>
    <w:rsid w:val="00090F9C"/>
    <w:rsid w:val="000914E2"/>
    <w:rsid w:val="00093C12"/>
    <w:rsid w:val="000955EC"/>
    <w:rsid w:val="00095AEE"/>
    <w:rsid w:val="000960B9"/>
    <w:rsid w:val="00096E11"/>
    <w:rsid w:val="000A174D"/>
    <w:rsid w:val="000A17C4"/>
    <w:rsid w:val="000A21BF"/>
    <w:rsid w:val="000A29B9"/>
    <w:rsid w:val="000A344F"/>
    <w:rsid w:val="000A59DA"/>
    <w:rsid w:val="000B1A4C"/>
    <w:rsid w:val="000B262C"/>
    <w:rsid w:val="000B4AD8"/>
    <w:rsid w:val="000B509A"/>
    <w:rsid w:val="000B65FE"/>
    <w:rsid w:val="000B69DE"/>
    <w:rsid w:val="000B711D"/>
    <w:rsid w:val="000B7C5C"/>
    <w:rsid w:val="000C047E"/>
    <w:rsid w:val="000C11E2"/>
    <w:rsid w:val="000C128A"/>
    <w:rsid w:val="000C386C"/>
    <w:rsid w:val="000C6C81"/>
    <w:rsid w:val="000C76E9"/>
    <w:rsid w:val="000C7C4C"/>
    <w:rsid w:val="000D4170"/>
    <w:rsid w:val="000D54EC"/>
    <w:rsid w:val="000E0D16"/>
    <w:rsid w:val="000E0DB0"/>
    <w:rsid w:val="000E101C"/>
    <w:rsid w:val="000E2CF1"/>
    <w:rsid w:val="000E3AA5"/>
    <w:rsid w:val="000E3AE3"/>
    <w:rsid w:val="000E5E14"/>
    <w:rsid w:val="000F01E7"/>
    <w:rsid w:val="000F0E47"/>
    <w:rsid w:val="000F1D70"/>
    <w:rsid w:val="000F1FD7"/>
    <w:rsid w:val="000F255D"/>
    <w:rsid w:val="000F33A2"/>
    <w:rsid w:val="001011A2"/>
    <w:rsid w:val="00101D3D"/>
    <w:rsid w:val="00102C7D"/>
    <w:rsid w:val="0010401F"/>
    <w:rsid w:val="00104217"/>
    <w:rsid w:val="00104997"/>
    <w:rsid w:val="00105749"/>
    <w:rsid w:val="00106583"/>
    <w:rsid w:val="00106EC7"/>
    <w:rsid w:val="00110E92"/>
    <w:rsid w:val="00111119"/>
    <w:rsid w:val="00111F77"/>
    <w:rsid w:val="00112647"/>
    <w:rsid w:val="00112BBC"/>
    <w:rsid w:val="001130FB"/>
    <w:rsid w:val="001131A7"/>
    <w:rsid w:val="00113BF9"/>
    <w:rsid w:val="00114303"/>
    <w:rsid w:val="00116249"/>
    <w:rsid w:val="001168CB"/>
    <w:rsid w:val="00117819"/>
    <w:rsid w:val="001207CE"/>
    <w:rsid w:val="00120C14"/>
    <w:rsid w:val="00123861"/>
    <w:rsid w:val="00130C16"/>
    <w:rsid w:val="001326CA"/>
    <w:rsid w:val="001338C4"/>
    <w:rsid w:val="00133F09"/>
    <w:rsid w:val="0013429A"/>
    <w:rsid w:val="00135A10"/>
    <w:rsid w:val="00135BC4"/>
    <w:rsid w:val="001422D2"/>
    <w:rsid w:val="00142E6B"/>
    <w:rsid w:val="0014318E"/>
    <w:rsid w:val="00145772"/>
    <w:rsid w:val="001465A8"/>
    <w:rsid w:val="0014707B"/>
    <w:rsid w:val="00147842"/>
    <w:rsid w:val="00147A30"/>
    <w:rsid w:val="00147AE2"/>
    <w:rsid w:val="001535BB"/>
    <w:rsid w:val="00153AC6"/>
    <w:rsid w:val="0015441F"/>
    <w:rsid w:val="00156EF2"/>
    <w:rsid w:val="0016013C"/>
    <w:rsid w:val="0016089F"/>
    <w:rsid w:val="00161F3C"/>
    <w:rsid w:val="001656FB"/>
    <w:rsid w:val="00170E4E"/>
    <w:rsid w:val="00171CA8"/>
    <w:rsid w:val="0018036F"/>
    <w:rsid w:val="00182173"/>
    <w:rsid w:val="00182595"/>
    <w:rsid w:val="0018407F"/>
    <w:rsid w:val="00184688"/>
    <w:rsid w:val="001847F1"/>
    <w:rsid w:val="00184CE5"/>
    <w:rsid w:val="001863A3"/>
    <w:rsid w:val="00186DA9"/>
    <w:rsid w:val="0018706D"/>
    <w:rsid w:val="0019032B"/>
    <w:rsid w:val="00190B4A"/>
    <w:rsid w:val="0019356A"/>
    <w:rsid w:val="0019530E"/>
    <w:rsid w:val="00195F70"/>
    <w:rsid w:val="001A0895"/>
    <w:rsid w:val="001A6B3A"/>
    <w:rsid w:val="001A71CD"/>
    <w:rsid w:val="001A7357"/>
    <w:rsid w:val="001A7884"/>
    <w:rsid w:val="001B05EE"/>
    <w:rsid w:val="001B3F4A"/>
    <w:rsid w:val="001B40EC"/>
    <w:rsid w:val="001B45ED"/>
    <w:rsid w:val="001B6674"/>
    <w:rsid w:val="001B6CB5"/>
    <w:rsid w:val="001C08EE"/>
    <w:rsid w:val="001C10CE"/>
    <w:rsid w:val="001C1D64"/>
    <w:rsid w:val="001C2FA1"/>
    <w:rsid w:val="001C6177"/>
    <w:rsid w:val="001C63F6"/>
    <w:rsid w:val="001D241D"/>
    <w:rsid w:val="001D24CC"/>
    <w:rsid w:val="001D25F6"/>
    <w:rsid w:val="001D2A7A"/>
    <w:rsid w:val="001D4BE1"/>
    <w:rsid w:val="001D5F12"/>
    <w:rsid w:val="001D607C"/>
    <w:rsid w:val="001E0866"/>
    <w:rsid w:val="001E2F83"/>
    <w:rsid w:val="001E3FAB"/>
    <w:rsid w:val="001E4B6D"/>
    <w:rsid w:val="001F0E50"/>
    <w:rsid w:val="001F0F2A"/>
    <w:rsid w:val="001F37AF"/>
    <w:rsid w:val="001F49A1"/>
    <w:rsid w:val="001F5CC9"/>
    <w:rsid w:val="001F6A30"/>
    <w:rsid w:val="001F6D64"/>
    <w:rsid w:val="001F73EA"/>
    <w:rsid w:val="00200766"/>
    <w:rsid w:val="002008D2"/>
    <w:rsid w:val="002009FC"/>
    <w:rsid w:val="002021B5"/>
    <w:rsid w:val="002022BD"/>
    <w:rsid w:val="00204EC2"/>
    <w:rsid w:val="0020655B"/>
    <w:rsid w:val="002076C0"/>
    <w:rsid w:val="00210AA0"/>
    <w:rsid w:val="00214CD5"/>
    <w:rsid w:val="00215315"/>
    <w:rsid w:val="0021555B"/>
    <w:rsid w:val="00216921"/>
    <w:rsid w:val="00217E22"/>
    <w:rsid w:val="00220AD2"/>
    <w:rsid w:val="00220D4D"/>
    <w:rsid w:val="00221D2D"/>
    <w:rsid w:val="0022485F"/>
    <w:rsid w:val="00224E15"/>
    <w:rsid w:val="00226021"/>
    <w:rsid w:val="002263B7"/>
    <w:rsid w:val="00227C38"/>
    <w:rsid w:val="00230D6C"/>
    <w:rsid w:val="00231E14"/>
    <w:rsid w:val="002320CE"/>
    <w:rsid w:val="002334B9"/>
    <w:rsid w:val="002335F3"/>
    <w:rsid w:val="00233A54"/>
    <w:rsid w:val="00233EAB"/>
    <w:rsid w:val="00234DFA"/>
    <w:rsid w:val="0023509B"/>
    <w:rsid w:val="00235D2A"/>
    <w:rsid w:val="00237E50"/>
    <w:rsid w:val="00247232"/>
    <w:rsid w:val="00250800"/>
    <w:rsid w:val="00251394"/>
    <w:rsid w:val="002543D3"/>
    <w:rsid w:val="00254D77"/>
    <w:rsid w:val="002557B2"/>
    <w:rsid w:val="00256EB0"/>
    <w:rsid w:val="002572F8"/>
    <w:rsid w:val="00257AC2"/>
    <w:rsid w:val="00260B6D"/>
    <w:rsid w:val="00260E0A"/>
    <w:rsid w:val="00261DBD"/>
    <w:rsid w:val="002626E4"/>
    <w:rsid w:val="00262A29"/>
    <w:rsid w:val="0026310B"/>
    <w:rsid w:val="00264F04"/>
    <w:rsid w:val="00265532"/>
    <w:rsid w:val="002657EA"/>
    <w:rsid w:val="0026702F"/>
    <w:rsid w:val="002671DC"/>
    <w:rsid w:val="00267E41"/>
    <w:rsid w:val="00271F62"/>
    <w:rsid w:val="002726CE"/>
    <w:rsid w:val="00274AA7"/>
    <w:rsid w:val="00275197"/>
    <w:rsid w:val="00276570"/>
    <w:rsid w:val="002770D8"/>
    <w:rsid w:val="00282522"/>
    <w:rsid w:val="00283846"/>
    <w:rsid w:val="00284AC0"/>
    <w:rsid w:val="00284E6C"/>
    <w:rsid w:val="00284EFE"/>
    <w:rsid w:val="00285EE5"/>
    <w:rsid w:val="00290517"/>
    <w:rsid w:val="00290771"/>
    <w:rsid w:val="00291626"/>
    <w:rsid w:val="0029173D"/>
    <w:rsid w:val="00294C88"/>
    <w:rsid w:val="00294DAA"/>
    <w:rsid w:val="00296445"/>
    <w:rsid w:val="002A3236"/>
    <w:rsid w:val="002A3863"/>
    <w:rsid w:val="002A394C"/>
    <w:rsid w:val="002A478E"/>
    <w:rsid w:val="002A718E"/>
    <w:rsid w:val="002A7D86"/>
    <w:rsid w:val="002B06C1"/>
    <w:rsid w:val="002B095A"/>
    <w:rsid w:val="002B200A"/>
    <w:rsid w:val="002B4219"/>
    <w:rsid w:val="002B4B45"/>
    <w:rsid w:val="002B664D"/>
    <w:rsid w:val="002C19C8"/>
    <w:rsid w:val="002C2E4D"/>
    <w:rsid w:val="002C72B3"/>
    <w:rsid w:val="002C77C3"/>
    <w:rsid w:val="002D175E"/>
    <w:rsid w:val="002D20AD"/>
    <w:rsid w:val="002D6E11"/>
    <w:rsid w:val="002D776B"/>
    <w:rsid w:val="002E020D"/>
    <w:rsid w:val="002E1C96"/>
    <w:rsid w:val="002E1DC0"/>
    <w:rsid w:val="002E3D6A"/>
    <w:rsid w:val="002E487B"/>
    <w:rsid w:val="002E496B"/>
    <w:rsid w:val="002E630D"/>
    <w:rsid w:val="002F0D25"/>
    <w:rsid w:val="002F151B"/>
    <w:rsid w:val="002F1D4D"/>
    <w:rsid w:val="002F2EA9"/>
    <w:rsid w:val="002F4E2F"/>
    <w:rsid w:val="002F5EFD"/>
    <w:rsid w:val="002F622D"/>
    <w:rsid w:val="00307299"/>
    <w:rsid w:val="003079F7"/>
    <w:rsid w:val="00307F1F"/>
    <w:rsid w:val="00311E61"/>
    <w:rsid w:val="0031432C"/>
    <w:rsid w:val="00314375"/>
    <w:rsid w:val="00320944"/>
    <w:rsid w:val="00320D58"/>
    <w:rsid w:val="00321A98"/>
    <w:rsid w:val="003221BA"/>
    <w:rsid w:val="003221F9"/>
    <w:rsid w:val="003223A4"/>
    <w:rsid w:val="00322449"/>
    <w:rsid w:val="0032261D"/>
    <w:rsid w:val="00323C57"/>
    <w:rsid w:val="003264F2"/>
    <w:rsid w:val="003279BB"/>
    <w:rsid w:val="00331A4A"/>
    <w:rsid w:val="003328A0"/>
    <w:rsid w:val="003353E1"/>
    <w:rsid w:val="0033700D"/>
    <w:rsid w:val="0033728E"/>
    <w:rsid w:val="003417DE"/>
    <w:rsid w:val="00341A3B"/>
    <w:rsid w:val="003426BA"/>
    <w:rsid w:val="00342EEF"/>
    <w:rsid w:val="00345ECA"/>
    <w:rsid w:val="00346060"/>
    <w:rsid w:val="0034761A"/>
    <w:rsid w:val="00351659"/>
    <w:rsid w:val="00351FCC"/>
    <w:rsid w:val="003547A6"/>
    <w:rsid w:val="003547F2"/>
    <w:rsid w:val="00354EE7"/>
    <w:rsid w:val="00355439"/>
    <w:rsid w:val="00360CE5"/>
    <w:rsid w:val="00361C8F"/>
    <w:rsid w:val="0036467A"/>
    <w:rsid w:val="003649CF"/>
    <w:rsid w:val="00365292"/>
    <w:rsid w:val="00365540"/>
    <w:rsid w:val="00370DEA"/>
    <w:rsid w:val="0037156B"/>
    <w:rsid w:val="00372EEF"/>
    <w:rsid w:val="00373705"/>
    <w:rsid w:val="00373B86"/>
    <w:rsid w:val="00375815"/>
    <w:rsid w:val="00376AB4"/>
    <w:rsid w:val="003774DE"/>
    <w:rsid w:val="00377D3D"/>
    <w:rsid w:val="0038119E"/>
    <w:rsid w:val="003815BD"/>
    <w:rsid w:val="003816CE"/>
    <w:rsid w:val="003816D0"/>
    <w:rsid w:val="00381F44"/>
    <w:rsid w:val="00383082"/>
    <w:rsid w:val="00383D83"/>
    <w:rsid w:val="00384305"/>
    <w:rsid w:val="0038525C"/>
    <w:rsid w:val="00386DE5"/>
    <w:rsid w:val="0038779E"/>
    <w:rsid w:val="00387DF8"/>
    <w:rsid w:val="003917D8"/>
    <w:rsid w:val="0039354F"/>
    <w:rsid w:val="0039395E"/>
    <w:rsid w:val="00393E28"/>
    <w:rsid w:val="003950BE"/>
    <w:rsid w:val="00395190"/>
    <w:rsid w:val="003A428E"/>
    <w:rsid w:val="003A54AA"/>
    <w:rsid w:val="003A5B9D"/>
    <w:rsid w:val="003A5E5D"/>
    <w:rsid w:val="003A61FC"/>
    <w:rsid w:val="003A6D18"/>
    <w:rsid w:val="003A6E32"/>
    <w:rsid w:val="003B0288"/>
    <w:rsid w:val="003B1EEE"/>
    <w:rsid w:val="003B1FDC"/>
    <w:rsid w:val="003B2241"/>
    <w:rsid w:val="003B5264"/>
    <w:rsid w:val="003B55AB"/>
    <w:rsid w:val="003B64E8"/>
    <w:rsid w:val="003B7023"/>
    <w:rsid w:val="003B7F3A"/>
    <w:rsid w:val="003C169E"/>
    <w:rsid w:val="003C212A"/>
    <w:rsid w:val="003C338C"/>
    <w:rsid w:val="003C4407"/>
    <w:rsid w:val="003C4BF7"/>
    <w:rsid w:val="003D07AD"/>
    <w:rsid w:val="003D1B71"/>
    <w:rsid w:val="003D1E1D"/>
    <w:rsid w:val="003D28C2"/>
    <w:rsid w:val="003D3E94"/>
    <w:rsid w:val="003D5317"/>
    <w:rsid w:val="003D6ED2"/>
    <w:rsid w:val="003D70E6"/>
    <w:rsid w:val="003D78F4"/>
    <w:rsid w:val="003D7BF5"/>
    <w:rsid w:val="003E04F7"/>
    <w:rsid w:val="003E075C"/>
    <w:rsid w:val="003E2D5D"/>
    <w:rsid w:val="003E2D75"/>
    <w:rsid w:val="003E650E"/>
    <w:rsid w:val="003E751C"/>
    <w:rsid w:val="003E78BC"/>
    <w:rsid w:val="003F04A0"/>
    <w:rsid w:val="003F0ED8"/>
    <w:rsid w:val="003F30F5"/>
    <w:rsid w:val="003F3518"/>
    <w:rsid w:val="003F3FF3"/>
    <w:rsid w:val="003F420D"/>
    <w:rsid w:val="003F52D4"/>
    <w:rsid w:val="003F57DF"/>
    <w:rsid w:val="003F7409"/>
    <w:rsid w:val="0040100A"/>
    <w:rsid w:val="004041B8"/>
    <w:rsid w:val="00404DE6"/>
    <w:rsid w:val="00404E48"/>
    <w:rsid w:val="00405BDA"/>
    <w:rsid w:val="00411139"/>
    <w:rsid w:val="00413845"/>
    <w:rsid w:val="00413B0E"/>
    <w:rsid w:val="00420466"/>
    <w:rsid w:val="00421373"/>
    <w:rsid w:val="004224A4"/>
    <w:rsid w:val="00423775"/>
    <w:rsid w:val="00423DBE"/>
    <w:rsid w:val="00424CF1"/>
    <w:rsid w:val="004263DD"/>
    <w:rsid w:val="0042642E"/>
    <w:rsid w:val="00427568"/>
    <w:rsid w:val="004319FF"/>
    <w:rsid w:val="00433201"/>
    <w:rsid w:val="00433DBF"/>
    <w:rsid w:val="004346E0"/>
    <w:rsid w:val="00434703"/>
    <w:rsid w:val="00436C9B"/>
    <w:rsid w:val="004374C8"/>
    <w:rsid w:val="00437F07"/>
    <w:rsid w:val="004408BD"/>
    <w:rsid w:val="00440FFD"/>
    <w:rsid w:val="00441240"/>
    <w:rsid w:val="00441354"/>
    <w:rsid w:val="00441E76"/>
    <w:rsid w:val="0044660B"/>
    <w:rsid w:val="0045044C"/>
    <w:rsid w:val="004549A6"/>
    <w:rsid w:val="0045522F"/>
    <w:rsid w:val="004566FC"/>
    <w:rsid w:val="00456880"/>
    <w:rsid w:val="004644AC"/>
    <w:rsid w:val="00465E78"/>
    <w:rsid w:val="004661FE"/>
    <w:rsid w:val="00467B00"/>
    <w:rsid w:val="004733FF"/>
    <w:rsid w:val="00474277"/>
    <w:rsid w:val="004766EB"/>
    <w:rsid w:val="004775E1"/>
    <w:rsid w:val="00477D2B"/>
    <w:rsid w:val="00480B26"/>
    <w:rsid w:val="00482CB0"/>
    <w:rsid w:val="00482CCF"/>
    <w:rsid w:val="00482D18"/>
    <w:rsid w:val="00482FE5"/>
    <w:rsid w:val="00483BF7"/>
    <w:rsid w:val="00487EBE"/>
    <w:rsid w:val="004900A8"/>
    <w:rsid w:val="0049089D"/>
    <w:rsid w:val="0049091F"/>
    <w:rsid w:val="00491444"/>
    <w:rsid w:val="004939E5"/>
    <w:rsid w:val="00494188"/>
    <w:rsid w:val="00494AD8"/>
    <w:rsid w:val="00494AF8"/>
    <w:rsid w:val="00495DFF"/>
    <w:rsid w:val="0049706C"/>
    <w:rsid w:val="00497A21"/>
    <w:rsid w:val="00497E47"/>
    <w:rsid w:val="004A03B6"/>
    <w:rsid w:val="004A1240"/>
    <w:rsid w:val="004A2331"/>
    <w:rsid w:val="004A3677"/>
    <w:rsid w:val="004A3C54"/>
    <w:rsid w:val="004A6BCD"/>
    <w:rsid w:val="004B384D"/>
    <w:rsid w:val="004B3CE3"/>
    <w:rsid w:val="004B590B"/>
    <w:rsid w:val="004B5EB3"/>
    <w:rsid w:val="004B77F7"/>
    <w:rsid w:val="004C0B2B"/>
    <w:rsid w:val="004C32B4"/>
    <w:rsid w:val="004C4D2F"/>
    <w:rsid w:val="004C6CDE"/>
    <w:rsid w:val="004D1379"/>
    <w:rsid w:val="004D7725"/>
    <w:rsid w:val="004D78C5"/>
    <w:rsid w:val="004D7C91"/>
    <w:rsid w:val="004E1A6E"/>
    <w:rsid w:val="004E403F"/>
    <w:rsid w:val="004F2B96"/>
    <w:rsid w:val="004F62E4"/>
    <w:rsid w:val="004F6AEA"/>
    <w:rsid w:val="00500AB6"/>
    <w:rsid w:val="00502030"/>
    <w:rsid w:val="00502F23"/>
    <w:rsid w:val="00503D6F"/>
    <w:rsid w:val="00504563"/>
    <w:rsid w:val="005049DB"/>
    <w:rsid w:val="00504E69"/>
    <w:rsid w:val="00505175"/>
    <w:rsid w:val="00506831"/>
    <w:rsid w:val="005070F0"/>
    <w:rsid w:val="005078EC"/>
    <w:rsid w:val="00507D28"/>
    <w:rsid w:val="00511EFA"/>
    <w:rsid w:val="0051322C"/>
    <w:rsid w:val="00513839"/>
    <w:rsid w:val="00513ED7"/>
    <w:rsid w:val="0051534D"/>
    <w:rsid w:val="005153FC"/>
    <w:rsid w:val="005157C2"/>
    <w:rsid w:val="0052108A"/>
    <w:rsid w:val="00521E48"/>
    <w:rsid w:val="00522202"/>
    <w:rsid w:val="00523936"/>
    <w:rsid w:val="00525D70"/>
    <w:rsid w:val="00526FB8"/>
    <w:rsid w:val="005344EB"/>
    <w:rsid w:val="00534D88"/>
    <w:rsid w:val="005413EF"/>
    <w:rsid w:val="0054228D"/>
    <w:rsid w:val="00544571"/>
    <w:rsid w:val="005461D0"/>
    <w:rsid w:val="0054742D"/>
    <w:rsid w:val="0054744F"/>
    <w:rsid w:val="005557B3"/>
    <w:rsid w:val="005558DB"/>
    <w:rsid w:val="0055611E"/>
    <w:rsid w:val="00556E7C"/>
    <w:rsid w:val="00560842"/>
    <w:rsid w:val="005615DF"/>
    <w:rsid w:val="00563F1C"/>
    <w:rsid w:val="0056417F"/>
    <w:rsid w:val="005644C2"/>
    <w:rsid w:val="005648F1"/>
    <w:rsid w:val="00564F1C"/>
    <w:rsid w:val="00565A45"/>
    <w:rsid w:val="005665AB"/>
    <w:rsid w:val="0056706D"/>
    <w:rsid w:val="0057038E"/>
    <w:rsid w:val="005713D2"/>
    <w:rsid w:val="005729B8"/>
    <w:rsid w:val="0057374A"/>
    <w:rsid w:val="0057457B"/>
    <w:rsid w:val="00574619"/>
    <w:rsid w:val="0057471C"/>
    <w:rsid w:val="00575EB6"/>
    <w:rsid w:val="00580842"/>
    <w:rsid w:val="005808AA"/>
    <w:rsid w:val="005856AC"/>
    <w:rsid w:val="0058718D"/>
    <w:rsid w:val="00587889"/>
    <w:rsid w:val="00591120"/>
    <w:rsid w:val="005915A4"/>
    <w:rsid w:val="00591773"/>
    <w:rsid w:val="00591866"/>
    <w:rsid w:val="00591EAC"/>
    <w:rsid w:val="005932EB"/>
    <w:rsid w:val="00593E98"/>
    <w:rsid w:val="00594399"/>
    <w:rsid w:val="0059449F"/>
    <w:rsid w:val="0059628F"/>
    <w:rsid w:val="005A0146"/>
    <w:rsid w:val="005A0BD1"/>
    <w:rsid w:val="005A0F05"/>
    <w:rsid w:val="005A2EDC"/>
    <w:rsid w:val="005A3DBC"/>
    <w:rsid w:val="005A6C9A"/>
    <w:rsid w:val="005A788D"/>
    <w:rsid w:val="005B3F90"/>
    <w:rsid w:val="005B4331"/>
    <w:rsid w:val="005B46ED"/>
    <w:rsid w:val="005B5066"/>
    <w:rsid w:val="005B615B"/>
    <w:rsid w:val="005B6566"/>
    <w:rsid w:val="005C30B4"/>
    <w:rsid w:val="005C3BA3"/>
    <w:rsid w:val="005C43C7"/>
    <w:rsid w:val="005C5364"/>
    <w:rsid w:val="005C57B5"/>
    <w:rsid w:val="005C5896"/>
    <w:rsid w:val="005C74B7"/>
    <w:rsid w:val="005C7A9B"/>
    <w:rsid w:val="005D01B5"/>
    <w:rsid w:val="005D0AD5"/>
    <w:rsid w:val="005D10A7"/>
    <w:rsid w:val="005D1632"/>
    <w:rsid w:val="005D193F"/>
    <w:rsid w:val="005D31C3"/>
    <w:rsid w:val="005D3355"/>
    <w:rsid w:val="005D51F6"/>
    <w:rsid w:val="005D583B"/>
    <w:rsid w:val="005D6C2B"/>
    <w:rsid w:val="005D713B"/>
    <w:rsid w:val="005E2512"/>
    <w:rsid w:val="005E3CB1"/>
    <w:rsid w:val="005E513D"/>
    <w:rsid w:val="005F0890"/>
    <w:rsid w:val="005F5E1C"/>
    <w:rsid w:val="005F7090"/>
    <w:rsid w:val="00600A9B"/>
    <w:rsid w:val="00602C23"/>
    <w:rsid w:val="00603508"/>
    <w:rsid w:val="00604D86"/>
    <w:rsid w:val="00607092"/>
    <w:rsid w:val="0060757D"/>
    <w:rsid w:val="006106FD"/>
    <w:rsid w:val="00610D55"/>
    <w:rsid w:val="006121BC"/>
    <w:rsid w:val="00612BDE"/>
    <w:rsid w:val="0061442A"/>
    <w:rsid w:val="00614957"/>
    <w:rsid w:val="0061699C"/>
    <w:rsid w:val="00616D38"/>
    <w:rsid w:val="00616E5E"/>
    <w:rsid w:val="0061766E"/>
    <w:rsid w:val="006209AB"/>
    <w:rsid w:val="00623268"/>
    <w:rsid w:val="006244C6"/>
    <w:rsid w:val="00624E82"/>
    <w:rsid w:val="006264F5"/>
    <w:rsid w:val="00630B7A"/>
    <w:rsid w:val="006320F7"/>
    <w:rsid w:val="006324AB"/>
    <w:rsid w:val="0063631F"/>
    <w:rsid w:val="006404C6"/>
    <w:rsid w:val="00640A1A"/>
    <w:rsid w:val="00644EF0"/>
    <w:rsid w:val="00646144"/>
    <w:rsid w:val="0064621B"/>
    <w:rsid w:val="00651BC9"/>
    <w:rsid w:val="006527D2"/>
    <w:rsid w:val="00655AE1"/>
    <w:rsid w:val="006576D4"/>
    <w:rsid w:val="00657DA3"/>
    <w:rsid w:val="00660F13"/>
    <w:rsid w:val="0066170A"/>
    <w:rsid w:val="00662362"/>
    <w:rsid w:val="00664F07"/>
    <w:rsid w:val="00665A18"/>
    <w:rsid w:val="00665F94"/>
    <w:rsid w:val="006670C4"/>
    <w:rsid w:val="00667386"/>
    <w:rsid w:val="006712B5"/>
    <w:rsid w:val="00671656"/>
    <w:rsid w:val="0067571C"/>
    <w:rsid w:val="00675E3E"/>
    <w:rsid w:val="00676054"/>
    <w:rsid w:val="00677EDE"/>
    <w:rsid w:val="006801E3"/>
    <w:rsid w:val="00680A79"/>
    <w:rsid w:val="006815EF"/>
    <w:rsid w:val="0068220B"/>
    <w:rsid w:val="00682480"/>
    <w:rsid w:val="0068470B"/>
    <w:rsid w:val="006855EB"/>
    <w:rsid w:val="00686A6C"/>
    <w:rsid w:val="00687D49"/>
    <w:rsid w:val="00691D37"/>
    <w:rsid w:val="006932B9"/>
    <w:rsid w:val="00694BF9"/>
    <w:rsid w:val="00695D38"/>
    <w:rsid w:val="00695E90"/>
    <w:rsid w:val="00697613"/>
    <w:rsid w:val="00697816"/>
    <w:rsid w:val="006A13E9"/>
    <w:rsid w:val="006A18BB"/>
    <w:rsid w:val="006A4857"/>
    <w:rsid w:val="006A4A50"/>
    <w:rsid w:val="006A4BFF"/>
    <w:rsid w:val="006A5743"/>
    <w:rsid w:val="006B180A"/>
    <w:rsid w:val="006B2007"/>
    <w:rsid w:val="006C3379"/>
    <w:rsid w:val="006C4173"/>
    <w:rsid w:val="006D0E9A"/>
    <w:rsid w:val="006D3BBD"/>
    <w:rsid w:val="006D5136"/>
    <w:rsid w:val="006D6774"/>
    <w:rsid w:val="006D7659"/>
    <w:rsid w:val="006D7AE6"/>
    <w:rsid w:val="006E084C"/>
    <w:rsid w:val="006E16E7"/>
    <w:rsid w:val="006E3EDF"/>
    <w:rsid w:val="006E6C77"/>
    <w:rsid w:val="006F0345"/>
    <w:rsid w:val="006F06FB"/>
    <w:rsid w:val="006F17C0"/>
    <w:rsid w:val="006F1916"/>
    <w:rsid w:val="006F2577"/>
    <w:rsid w:val="006F35AB"/>
    <w:rsid w:val="006F5331"/>
    <w:rsid w:val="006F6CDF"/>
    <w:rsid w:val="006F77B5"/>
    <w:rsid w:val="00701E48"/>
    <w:rsid w:val="007022C3"/>
    <w:rsid w:val="00703943"/>
    <w:rsid w:val="00703BF9"/>
    <w:rsid w:val="007044D4"/>
    <w:rsid w:val="0070540A"/>
    <w:rsid w:val="00710268"/>
    <w:rsid w:val="007104B5"/>
    <w:rsid w:val="00712DEF"/>
    <w:rsid w:val="00714F27"/>
    <w:rsid w:val="00715280"/>
    <w:rsid w:val="00720F6A"/>
    <w:rsid w:val="00721C47"/>
    <w:rsid w:val="00722E23"/>
    <w:rsid w:val="00723737"/>
    <w:rsid w:val="00723A54"/>
    <w:rsid w:val="00724497"/>
    <w:rsid w:val="007260FA"/>
    <w:rsid w:val="007267AA"/>
    <w:rsid w:val="00727971"/>
    <w:rsid w:val="00731936"/>
    <w:rsid w:val="00733E77"/>
    <w:rsid w:val="00734CA2"/>
    <w:rsid w:val="007363C8"/>
    <w:rsid w:val="007375F9"/>
    <w:rsid w:val="0074327B"/>
    <w:rsid w:val="00751AFB"/>
    <w:rsid w:val="00752BCB"/>
    <w:rsid w:val="007532D7"/>
    <w:rsid w:val="00753DF7"/>
    <w:rsid w:val="00754134"/>
    <w:rsid w:val="00754D2E"/>
    <w:rsid w:val="00756893"/>
    <w:rsid w:val="0075760D"/>
    <w:rsid w:val="0076067E"/>
    <w:rsid w:val="00761542"/>
    <w:rsid w:val="0076301E"/>
    <w:rsid w:val="007634C4"/>
    <w:rsid w:val="0076576A"/>
    <w:rsid w:val="00765943"/>
    <w:rsid w:val="00765BAD"/>
    <w:rsid w:val="007668F3"/>
    <w:rsid w:val="007670B2"/>
    <w:rsid w:val="007709DF"/>
    <w:rsid w:val="00773937"/>
    <w:rsid w:val="00774A32"/>
    <w:rsid w:val="00776BB2"/>
    <w:rsid w:val="007771FA"/>
    <w:rsid w:val="00777697"/>
    <w:rsid w:val="00780501"/>
    <w:rsid w:val="00784CFE"/>
    <w:rsid w:val="00785120"/>
    <w:rsid w:val="00787876"/>
    <w:rsid w:val="00790157"/>
    <w:rsid w:val="00791510"/>
    <w:rsid w:val="00791B2D"/>
    <w:rsid w:val="007920D7"/>
    <w:rsid w:val="0079270A"/>
    <w:rsid w:val="0079767C"/>
    <w:rsid w:val="007A0B32"/>
    <w:rsid w:val="007A18F1"/>
    <w:rsid w:val="007A36BA"/>
    <w:rsid w:val="007B0CBD"/>
    <w:rsid w:val="007B1781"/>
    <w:rsid w:val="007B1AF1"/>
    <w:rsid w:val="007B4057"/>
    <w:rsid w:val="007B4C5B"/>
    <w:rsid w:val="007B54F6"/>
    <w:rsid w:val="007B5ED9"/>
    <w:rsid w:val="007B6837"/>
    <w:rsid w:val="007C07FD"/>
    <w:rsid w:val="007C08C4"/>
    <w:rsid w:val="007C349D"/>
    <w:rsid w:val="007D05A8"/>
    <w:rsid w:val="007D208D"/>
    <w:rsid w:val="007E0121"/>
    <w:rsid w:val="007E2DFF"/>
    <w:rsid w:val="007E304F"/>
    <w:rsid w:val="007E432B"/>
    <w:rsid w:val="007E45B5"/>
    <w:rsid w:val="007E77E8"/>
    <w:rsid w:val="007E7BAB"/>
    <w:rsid w:val="007E7E51"/>
    <w:rsid w:val="007E7FAB"/>
    <w:rsid w:val="007F1D31"/>
    <w:rsid w:val="007F2A01"/>
    <w:rsid w:val="007F3C85"/>
    <w:rsid w:val="007F49DA"/>
    <w:rsid w:val="007F5A3D"/>
    <w:rsid w:val="007F5F52"/>
    <w:rsid w:val="00800281"/>
    <w:rsid w:val="00800E69"/>
    <w:rsid w:val="008020AE"/>
    <w:rsid w:val="00805EE3"/>
    <w:rsid w:val="00806C97"/>
    <w:rsid w:val="00807040"/>
    <w:rsid w:val="00811FEA"/>
    <w:rsid w:val="00812ECF"/>
    <w:rsid w:val="00813587"/>
    <w:rsid w:val="00814E8B"/>
    <w:rsid w:val="00815096"/>
    <w:rsid w:val="00816B01"/>
    <w:rsid w:val="00817E50"/>
    <w:rsid w:val="00820092"/>
    <w:rsid w:val="00820125"/>
    <w:rsid w:val="00821F59"/>
    <w:rsid w:val="008223A8"/>
    <w:rsid w:val="00822C3A"/>
    <w:rsid w:val="00824AB9"/>
    <w:rsid w:val="00826806"/>
    <w:rsid w:val="00827A9F"/>
    <w:rsid w:val="00827CAE"/>
    <w:rsid w:val="008314DC"/>
    <w:rsid w:val="008338ED"/>
    <w:rsid w:val="008339DC"/>
    <w:rsid w:val="00833C78"/>
    <w:rsid w:val="00834CCC"/>
    <w:rsid w:val="00836FD8"/>
    <w:rsid w:val="00837272"/>
    <w:rsid w:val="00837B95"/>
    <w:rsid w:val="00841818"/>
    <w:rsid w:val="008419FE"/>
    <w:rsid w:val="00842691"/>
    <w:rsid w:val="00843E25"/>
    <w:rsid w:val="008441F8"/>
    <w:rsid w:val="008445FB"/>
    <w:rsid w:val="008454BD"/>
    <w:rsid w:val="008455ED"/>
    <w:rsid w:val="008456A4"/>
    <w:rsid w:val="008479DD"/>
    <w:rsid w:val="008504F8"/>
    <w:rsid w:val="00850D3E"/>
    <w:rsid w:val="008510C4"/>
    <w:rsid w:val="008528D6"/>
    <w:rsid w:val="0085617B"/>
    <w:rsid w:val="0086002E"/>
    <w:rsid w:val="00861D4D"/>
    <w:rsid w:val="00862A8D"/>
    <w:rsid w:val="00865991"/>
    <w:rsid w:val="00867275"/>
    <w:rsid w:val="00867D49"/>
    <w:rsid w:val="008700E8"/>
    <w:rsid w:val="008708D3"/>
    <w:rsid w:val="00871B5F"/>
    <w:rsid w:val="0087209A"/>
    <w:rsid w:val="008726B0"/>
    <w:rsid w:val="0087291F"/>
    <w:rsid w:val="00883CF6"/>
    <w:rsid w:val="00886C17"/>
    <w:rsid w:val="00886E22"/>
    <w:rsid w:val="00890C5F"/>
    <w:rsid w:val="008911DB"/>
    <w:rsid w:val="00893FEA"/>
    <w:rsid w:val="00894EF3"/>
    <w:rsid w:val="00895170"/>
    <w:rsid w:val="00895319"/>
    <w:rsid w:val="00895D86"/>
    <w:rsid w:val="008969A1"/>
    <w:rsid w:val="00896C6D"/>
    <w:rsid w:val="008A185A"/>
    <w:rsid w:val="008A3833"/>
    <w:rsid w:val="008A412F"/>
    <w:rsid w:val="008A54E1"/>
    <w:rsid w:val="008A59FF"/>
    <w:rsid w:val="008A5F3C"/>
    <w:rsid w:val="008A62B2"/>
    <w:rsid w:val="008A6616"/>
    <w:rsid w:val="008A6F3D"/>
    <w:rsid w:val="008B3350"/>
    <w:rsid w:val="008B4A6D"/>
    <w:rsid w:val="008B6E7F"/>
    <w:rsid w:val="008C0DDA"/>
    <w:rsid w:val="008C3EDF"/>
    <w:rsid w:val="008C4CD9"/>
    <w:rsid w:val="008C6830"/>
    <w:rsid w:val="008D1065"/>
    <w:rsid w:val="008D126D"/>
    <w:rsid w:val="008D14F5"/>
    <w:rsid w:val="008D1D9A"/>
    <w:rsid w:val="008D22CA"/>
    <w:rsid w:val="008D3689"/>
    <w:rsid w:val="008D3870"/>
    <w:rsid w:val="008D482B"/>
    <w:rsid w:val="008D5E7B"/>
    <w:rsid w:val="008D6359"/>
    <w:rsid w:val="008D63B3"/>
    <w:rsid w:val="008D6629"/>
    <w:rsid w:val="008D689B"/>
    <w:rsid w:val="008D6B10"/>
    <w:rsid w:val="008D7295"/>
    <w:rsid w:val="008D7D7F"/>
    <w:rsid w:val="008E0BD2"/>
    <w:rsid w:val="008E2520"/>
    <w:rsid w:val="008E28EE"/>
    <w:rsid w:val="008E315D"/>
    <w:rsid w:val="008E3F71"/>
    <w:rsid w:val="008E5243"/>
    <w:rsid w:val="008E5604"/>
    <w:rsid w:val="008F0BE0"/>
    <w:rsid w:val="008F0C79"/>
    <w:rsid w:val="008F3956"/>
    <w:rsid w:val="008F3F7F"/>
    <w:rsid w:val="008F5695"/>
    <w:rsid w:val="008F6C21"/>
    <w:rsid w:val="008F736C"/>
    <w:rsid w:val="008F79E5"/>
    <w:rsid w:val="008F79E8"/>
    <w:rsid w:val="008F7CFE"/>
    <w:rsid w:val="008F7D3C"/>
    <w:rsid w:val="00901644"/>
    <w:rsid w:val="00902913"/>
    <w:rsid w:val="00903372"/>
    <w:rsid w:val="00904B0B"/>
    <w:rsid w:val="00904C2C"/>
    <w:rsid w:val="00904C9F"/>
    <w:rsid w:val="00905596"/>
    <w:rsid w:val="00907381"/>
    <w:rsid w:val="00907C67"/>
    <w:rsid w:val="009144DE"/>
    <w:rsid w:val="00915177"/>
    <w:rsid w:val="00917228"/>
    <w:rsid w:val="00920632"/>
    <w:rsid w:val="00923AF0"/>
    <w:rsid w:val="00925614"/>
    <w:rsid w:val="00926AA4"/>
    <w:rsid w:val="00926BFB"/>
    <w:rsid w:val="00927D0F"/>
    <w:rsid w:val="00927D6C"/>
    <w:rsid w:val="00931A8A"/>
    <w:rsid w:val="0093217B"/>
    <w:rsid w:val="00932B65"/>
    <w:rsid w:val="00932E0F"/>
    <w:rsid w:val="00933617"/>
    <w:rsid w:val="0093446C"/>
    <w:rsid w:val="009346D3"/>
    <w:rsid w:val="00934B1B"/>
    <w:rsid w:val="00935701"/>
    <w:rsid w:val="00937653"/>
    <w:rsid w:val="00940FC3"/>
    <w:rsid w:val="00941126"/>
    <w:rsid w:val="009415B1"/>
    <w:rsid w:val="00941C88"/>
    <w:rsid w:val="0094310D"/>
    <w:rsid w:val="0094339C"/>
    <w:rsid w:val="009453AC"/>
    <w:rsid w:val="009458BD"/>
    <w:rsid w:val="00945F3C"/>
    <w:rsid w:val="00945F7F"/>
    <w:rsid w:val="00945FB0"/>
    <w:rsid w:val="009517EA"/>
    <w:rsid w:val="009519F9"/>
    <w:rsid w:val="00952D64"/>
    <w:rsid w:val="00952D83"/>
    <w:rsid w:val="00957097"/>
    <w:rsid w:val="009603A2"/>
    <w:rsid w:val="00962D02"/>
    <w:rsid w:val="00963B22"/>
    <w:rsid w:val="009657D5"/>
    <w:rsid w:val="00965A86"/>
    <w:rsid w:val="00965D78"/>
    <w:rsid w:val="00966D5E"/>
    <w:rsid w:val="00966ECC"/>
    <w:rsid w:val="009676DB"/>
    <w:rsid w:val="00967D65"/>
    <w:rsid w:val="009702F3"/>
    <w:rsid w:val="00972D81"/>
    <w:rsid w:val="00972D86"/>
    <w:rsid w:val="00975403"/>
    <w:rsid w:val="0097615B"/>
    <w:rsid w:val="009762E3"/>
    <w:rsid w:val="00977E8B"/>
    <w:rsid w:val="00981753"/>
    <w:rsid w:val="00981B77"/>
    <w:rsid w:val="009822F7"/>
    <w:rsid w:val="009833E1"/>
    <w:rsid w:val="00984606"/>
    <w:rsid w:val="009928C0"/>
    <w:rsid w:val="009942FE"/>
    <w:rsid w:val="00994302"/>
    <w:rsid w:val="009960C2"/>
    <w:rsid w:val="00996868"/>
    <w:rsid w:val="00997A20"/>
    <w:rsid w:val="009A0FF7"/>
    <w:rsid w:val="009A1B42"/>
    <w:rsid w:val="009A21A9"/>
    <w:rsid w:val="009A65FA"/>
    <w:rsid w:val="009B163D"/>
    <w:rsid w:val="009B1900"/>
    <w:rsid w:val="009B1BCE"/>
    <w:rsid w:val="009B3902"/>
    <w:rsid w:val="009B406A"/>
    <w:rsid w:val="009B440B"/>
    <w:rsid w:val="009B47B6"/>
    <w:rsid w:val="009B6CF6"/>
    <w:rsid w:val="009B704A"/>
    <w:rsid w:val="009B788C"/>
    <w:rsid w:val="009C201D"/>
    <w:rsid w:val="009C2C0C"/>
    <w:rsid w:val="009C3C5A"/>
    <w:rsid w:val="009D021C"/>
    <w:rsid w:val="009D0557"/>
    <w:rsid w:val="009D4C53"/>
    <w:rsid w:val="009E0871"/>
    <w:rsid w:val="009E0D89"/>
    <w:rsid w:val="009E387D"/>
    <w:rsid w:val="009E4A9D"/>
    <w:rsid w:val="009E5973"/>
    <w:rsid w:val="009E6392"/>
    <w:rsid w:val="009E6848"/>
    <w:rsid w:val="009E7E59"/>
    <w:rsid w:val="009F0620"/>
    <w:rsid w:val="009F2AB5"/>
    <w:rsid w:val="009F45A6"/>
    <w:rsid w:val="009F4D17"/>
    <w:rsid w:val="009F51FB"/>
    <w:rsid w:val="009F629E"/>
    <w:rsid w:val="009F7901"/>
    <w:rsid w:val="009F7BD1"/>
    <w:rsid w:val="00A00AF1"/>
    <w:rsid w:val="00A01CDE"/>
    <w:rsid w:val="00A02E4D"/>
    <w:rsid w:val="00A041F8"/>
    <w:rsid w:val="00A062DD"/>
    <w:rsid w:val="00A10A3D"/>
    <w:rsid w:val="00A11602"/>
    <w:rsid w:val="00A11FC3"/>
    <w:rsid w:val="00A12CA2"/>
    <w:rsid w:val="00A12F53"/>
    <w:rsid w:val="00A13410"/>
    <w:rsid w:val="00A14595"/>
    <w:rsid w:val="00A162F7"/>
    <w:rsid w:val="00A177F4"/>
    <w:rsid w:val="00A207D5"/>
    <w:rsid w:val="00A20BEB"/>
    <w:rsid w:val="00A21029"/>
    <w:rsid w:val="00A2188B"/>
    <w:rsid w:val="00A22D15"/>
    <w:rsid w:val="00A22F24"/>
    <w:rsid w:val="00A2398B"/>
    <w:rsid w:val="00A248F9"/>
    <w:rsid w:val="00A24FF3"/>
    <w:rsid w:val="00A24FF7"/>
    <w:rsid w:val="00A2765A"/>
    <w:rsid w:val="00A32774"/>
    <w:rsid w:val="00A32ABC"/>
    <w:rsid w:val="00A33063"/>
    <w:rsid w:val="00A33882"/>
    <w:rsid w:val="00A34904"/>
    <w:rsid w:val="00A34BCF"/>
    <w:rsid w:val="00A35453"/>
    <w:rsid w:val="00A35D27"/>
    <w:rsid w:val="00A4227F"/>
    <w:rsid w:val="00A4309B"/>
    <w:rsid w:val="00A43158"/>
    <w:rsid w:val="00A431C6"/>
    <w:rsid w:val="00A4324F"/>
    <w:rsid w:val="00A441CF"/>
    <w:rsid w:val="00A45AFE"/>
    <w:rsid w:val="00A5047A"/>
    <w:rsid w:val="00A514FB"/>
    <w:rsid w:val="00A53750"/>
    <w:rsid w:val="00A55265"/>
    <w:rsid w:val="00A55EB6"/>
    <w:rsid w:val="00A55F71"/>
    <w:rsid w:val="00A566D2"/>
    <w:rsid w:val="00A56C44"/>
    <w:rsid w:val="00A60358"/>
    <w:rsid w:val="00A60E97"/>
    <w:rsid w:val="00A63154"/>
    <w:rsid w:val="00A63F3B"/>
    <w:rsid w:val="00A670CC"/>
    <w:rsid w:val="00A71B2C"/>
    <w:rsid w:val="00A749DB"/>
    <w:rsid w:val="00A74B4F"/>
    <w:rsid w:val="00A779A3"/>
    <w:rsid w:val="00A77CCD"/>
    <w:rsid w:val="00A77E24"/>
    <w:rsid w:val="00A84079"/>
    <w:rsid w:val="00A8481A"/>
    <w:rsid w:val="00A864FB"/>
    <w:rsid w:val="00A918D9"/>
    <w:rsid w:val="00A94959"/>
    <w:rsid w:val="00A96C3E"/>
    <w:rsid w:val="00A9782F"/>
    <w:rsid w:val="00A97A81"/>
    <w:rsid w:val="00AA0AD6"/>
    <w:rsid w:val="00AA15A2"/>
    <w:rsid w:val="00AA28CB"/>
    <w:rsid w:val="00AA2D05"/>
    <w:rsid w:val="00AA3A50"/>
    <w:rsid w:val="00AA618B"/>
    <w:rsid w:val="00AA6887"/>
    <w:rsid w:val="00AA6A4F"/>
    <w:rsid w:val="00AB05CA"/>
    <w:rsid w:val="00AB2A86"/>
    <w:rsid w:val="00AB2DD1"/>
    <w:rsid w:val="00AB32A7"/>
    <w:rsid w:val="00AB3EC5"/>
    <w:rsid w:val="00AB4515"/>
    <w:rsid w:val="00AB50AE"/>
    <w:rsid w:val="00AB5661"/>
    <w:rsid w:val="00AB6409"/>
    <w:rsid w:val="00AB736A"/>
    <w:rsid w:val="00AB7C46"/>
    <w:rsid w:val="00AC49C6"/>
    <w:rsid w:val="00AC5A2B"/>
    <w:rsid w:val="00AC6F8B"/>
    <w:rsid w:val="00AC7F94"/>
    <w:rsid w:val="00AD0CE1"/>
    <w:rsid w:val="00AD14B6"/>
    <w:rsid w:val="00AD1B86"/>
    <w:rsid w:val="00AD1F6C"/>
    <w:rsid w:val="00AD2EE8"/>
    <w:rsid w:val="00AD3859"/>
    <w:rsid w:val="00AD3ABE"/>
    <w:rsid w:val="00AD3C4D"/>
    <w:rsid w:val="00AD4077"/>
    <w:rsid w:val="00AD4475"/>
    <w:rsid w:val="00AD4A2F"/>
    <w:rsid w:val="00AD55FE"/>
    <w:rsid w:val="00AD633B"/>
    <w:rsid w:val="00AE0240"/>
    <w:rsid w:val="00AE06EE"/>
    <w:rsid w:val="00AE11C4"/>
    <w:rsid w:val="00AE1DF0"/>
    <w:rsid w:val="00AE2CCD"/>
    <w:rsid w:val="00AE67B1"/>
    <w:rsid w:val="00AF0438"/>
    <w:rsid w:val="00AF05BC"/>
    <w:rsid w:val="00AF189F"/>
    <w:rsid w:val="00AF2B40"/>
    <w:rsid w:val="00AF2D95"/>
    <w:rsid w:val="00AF4547"/>
    <w:rsid w:val="00AF455A"/>
    <w:rsid w:val="00AF4749"/>
    <w:rsid w:val="00AF759D"/>
    <w:rsid w:val="00AF7610"/>
    <w:rsid w:val="00B0291F"/>
    <w:rsid w:val="00B04575"/>
    <w:rsid w:val="00B063A4"/>
    <w:rsid w:val="00B072B8"/>
    <w:rsid w:val="00B0751D"/>
    <w:rsid w:val="00B15B96"/>
    <w:rsid w:val="00B16B28"/>
    <w:rsid w:val="00B177A0"/>
    <w:rsid w:val="00B177A2"/>
    <w:rsid w:val="00B2252F"/>
    <w:rsid w:val="00B23D83"/>
    <w:rsid w:val="00B23FA9"/>
    <w:rsid w:val="00B24B9E"/>
    <w:rsid w:val="00B24E5E"/>
    <w:rsid w:val="00B271A4"/>
    <w:rsid w:val="00B271DB"/>
    <w:rsid w:val="00B272AC"/>
    <w:rsid w:val="00B27C8B"/>
    <w:rsid w:val="00B3053B"/>
    <w:rsid w:val="00B32DA8"/>
    <w:rsid w:val="00B338FD"/>
    <w:rsid w:val="00B33ECF"/>
    <w:rsid w:val="00B35944"/>
    <w:rsid w:val="00B35AE6"/>
    <w:rsid w:val="00B43911"/>
    <w:rsid w:val="00B4578B"/>
    <w:rsid w:val="00B52B00"/>
    <w:rsid w:val="00B5416A"/>
    <w:rsid w:val="00B55B91"/>
    <w:rsid w:val="00B55E71"/>
    <w:rsid w:val="00B561CC"/>
    <w:rsid w:val="00B5707C"/>
    <w:rsid w:val="00B57541"/>
    <w:rsid w:val="00B57611"/>
    <w:rsid w:val="00B6323A"/>
    <w:rsid w:val="00B633B9"/>
    <w:rsid w:val="00B6438E"/>
    <w:rsid w:val="00B70481"/>
    <w:rsid w:val="00B7083B"/>
    <w:rsid w:val="00B70B13"/>
    <w:rsid w:val="00B70C4E"/>
    <w:rsid w:val="00B727ED"/>
    <w:rsid w:val="00B72827"/>
    <w:rsid w:val="00B72C51"/>
    <w:rsid w:val="00B73509"/>
    <w:rsid w:val="00B76444"/>
    <w:rsid w:val="00B80E56"/>
    <w:rsid w:val="00B827EB"/>
    <w:rsid w:val="00B832D8"/>
    <w:rsid w:val="00B862A4"/>
    <w:rsid w:val="00B86817"/>
    <w:rsid w:val="00B90241"/>
    <w:rsid w:val="00B91AF6"/>
    <w:rsid w:val="00B92D74"/>
    <w:rsid w:val="00B93904"/>
    <w:rsid w:val="00B940A8"/>
    <w:rsid w:val="00B96986"/>
    <w:rsid w:val="00B97AB8"/>
    <w:rsid w:val="00BA385A"/>
    <w:rsid w:val="00BA4614"/>
    <w:rsid w:val="00BA4A1C"/>
    <w:rsid w:val="00BA6102"/>
    <w:rsid w:val="00BA6EF1"/>
    <w:rsid w:val="00BA70E9"/>
    <w:rsid w:val="00BB051B"/>
    <w:rsid w:val="00BB183F"/>
    <w:rsid w:val="00BB1CFD"/>
    <w:rsid w:val="00BB2FE3"/>
    <w:rsid w:val="00BB3F99"/>
    <w:rsid w:val="00BB4C8D"/>
    <w:rsid w:val="00BB5117"/>
    <w:rsid w:val="00BB66FF"/>
    <w:rsid w:val="00BB6B39"/>
    <w:rsid w:val="00BC1A99"/>
    <w:rsid w:val="00BC215E"/>
    <w:rsid w:val="00BC2165"/>
    <w:rsid w:val="00BC575E"/>
    <w:rsid w:val="00BC5C5A"/>
    <w:rsid w:val="00BC6197"/>
    <w:rsid w:val="00BD1971"/>
    <w:rsid w:val="00BD1E16"/>
    <w:rsid w:val="00BD21E2"/>
    <w:rsid w:val="00BD287A"/>
    <w:rsid w:val="00BD37D4"/>
    <w:rsid w:val="00BD4729"/>
    <w:rsid w:val="00BD5DFC"/>
    <w:rsid w:val="00BD5F39"/>
    <w:rsid w:val="00BD61B2"/>
    <w:rsid w:val="00BE0117"/>
    <w:rsid w:val="00BE1FB1"/>
    <w:rsid w:val="00BE2418"/>
    <w:rsid w:val="00BE333F"/>
    <w:rsid w:val="00BE360D"/>
    <w:rsid w:val="00BE4953"/>
    <w:rsid w:val="00BE609F"/>
    <w:rsid w:val="00BE71D5"/>
    <w:rsid w:val="00BF0123"/>
    <w:rsid w:val="00BF2774"/>
    <w:rsid w:val="00BF2CA1"/>
    <w:rsid w:val="00BF2FEE"/>
    <w:rsid w:val="00BF451E"/>
    <w:rsid w:val="00BF5900"/>
    <w:rsid w:val="00BF7B2B"/>
    <w:rsid w:val="00C032D2"/>
    <w:rsid w:val="00C04E77"/>
    <w:rsid w:val="00C07F0C"/>
    <w:rsid w:val="00C10A11"/>
    <w:rsid w:val="00C10FC6"/>
    <w:rsid w:val="00C1345C"/>
    <w:rsid w:val="00C13AE8"/>
    <w:rsid w:val="00C1513B"/>
    <w:rsid w:val="00C15149"/>
    <w:rsid w:val="00C15172"/>
    <w:rsid w:val="00C20BB9"/>
    <w:rsid w:val="00C20D97"/>
    <w:rsid w:val="00C242AE"/>
    <w:rsid w:val="00C24B3E"/>
    <w:rsid w:val="00C2506E"/>
    <w:rsid w:val="00C25D05"/>
    <w:rsid w:val="00C2691B"/>
    <w:rsid w:val="00C30495"/>
    <w:rsid w:val="00C30E54"/>
    <w:rsid w:val="00C3380B"/>
    <w:rsid w:val="00C34544"/>
    <w:rsid w:val="00C35DD9"/>
    <w:rsid w:val="00C37C53"/>
    <w:rsid w:val="00C40145"/>
    <w:rsid w:val="00C41256"/>
    <w:rsid w:val="00C4360A"/>
    <w:rsid w:val="00C4427A"/>
    <w:rsid w:val="00C44DD4"/>
    <w:rsid w:val="00C463FC"/>
    <w:rsid w:val="00C47574"/>
    <w:rsid w:val="00C51DCD"/>
    <w:rsid w:val="00C52F6B"/>
    <w:rsid w:val="00C56768"/>
    <w:rsid w:val="00C56ED3"/>
    <w:rsid w:val="00C574A4"/>
    <w:rsid w:val="00C57EBD"/>
    <w:rsid w:val="00C57F49"/>
    <w:rsid w:val="00C60E8A"/>
    <w:rsid w:val="00C61625"/>
    <w:rsid w:val="00C63AD8"/>
    <w:rsid w:val="00C6525D"/>
    <w:rsid w:val="00C70A75"/>
    <w:rsid w:val="00C71778"/>
    <w:rsid w:val="00C71BE5"/>
    <w:rsid w:val="00C75297"/>
    <w:rsid w:val="00C75380"/>
    <w:rsid w:val="00C7569B"/>
    <w:rsid w:val="00C75D38"/>
    <w:rsid w:val="00C80320"/>
    <w:rsid w:val="00C81AD2"/>
    <w:rsid w:val="00C820F7"/>
    <w:rsid w:val="00C84886"/>
    <w:rsid w:val="00C851EB"/>
    <w:rsid w:val="00C85F59"/>
    <w:rsid w:val="00C87189"/>
    <w:rsid w:val="00C9179F"/>
    <w:rsid w:val="00C9478C"/>
    <w:rsid w:val="00C94F5B"/>
    <w:rsid w:val="00C9542C"/>
    <w:rsid w:val="00C97943"/>
    <w:rsid w:val="00CA032C"/>
    <w:rsid w:val="00CA04B8"/>
    <w:rsid w:val="00CA3560"/>
    <w:rsid w:val="00CA35A0"/>
    <w:rsid w:val="00CA3E0B"/>
    <w:rsid w:val="00CA3EDB"/>
    <w:rsid w:val="00CA5352"/>
    <w:rsid w:val="00CA7262"/>
    <w:rsid w:val="00CA72A2"/>
    <w:rsid w:val="00CA7534"/>
    <w:rsid w:val="00CB1232"/>
    <w:rsid w:val="00CB2341"/>
    <w:rsid w:val="00CB31B5"/>
    <w:rsid w:val="00CC2AAD"/>
    <w:rsid w:val="00CC32F2"/>
    <w:rsid w:val="00CC362A"/>
    <w:rsid w:val="00CC37F4"/>
    <w:rsid w:val="00CC5170"/>
    <w:rsid w:val="00CC61AA"/>
    <w:rsid w:val="00CC6EDC"/>
    <w:rsid w:val="00CC77BD"/>
    <w:rsid w:val="00CD08A6"/>
    <w:rsid w:val="00CD117C"/>
    <w:rsid w:val="00CD44D2"/>
    <w:rsid w:val="00CD5111"/>
    <w:rsid w:val="00CD709F"/>
    <w:rsid w:val="00CE1945"/>
    <w:rsid w:val="00CE1F0F"/>
    <w:rsid w:val="00CE23A6"/>
    <w:rsid w:val="00CE4FD9"/>
    <w:rsid w:val="00CE6DC1"/>
    <w:rsid w:val="00CE7186"/>
    <w:rsid w:val="00CF0AD8"/>
    <w:rsid w:val="00CF0E0C"/>
    <w:rsid w:val="00CF1B29"/>
    <w:rsid w:val="00CF2906"/>
    <w:rsid w:val="00CF4135"/>
    <w:rsid w:val="00CF7325"/>
    <w:rsid w:val="00D01284"/>
    <w:rsid w:val="00D016ED"/>
    <w:rsid w:val="00D023A3"/>
    <w:rsid w:val="00D05352"/>
    <w:rsid w:val="00D060B4"/>
    <w:rsid w:val="00D10480"/>
    <w:rsid w:val="00D1229B"/>
    <w:rsid w:val="00D1385B"/>
    <w:rsid w:val="00D13E81"/>
    <w:rsid w:val="00D15439"/>
    <w:rsid w:val="00D15923"/>
    <w:rsid w:val="00D20980"/>
    <w:rsid w:val="00D21AF8"/>
    <w:rsid w:val="00D2225D"/>
    <w:rsid w:val="00D22546"/>
    <w:rsid w:val="00D249F3"/>
    <w:rsid w:val="00D24DBB"/>
    <w:rsid w:val="00D25D6E"/>
    <w:rsid w:val="00D260D0"/>
    <w:rsid w:val="00D261B1"/>
    <w:rsid w:val="00D26457"/>
    <w:rsid w:val="00D26FFF"/>
    <w:rsid w:val="00D279EE"/>
    <w:rsid w:val="00D30743"/>
    <w:rsid w:val="00D31197"/>
    <w:rsid w:val="00D3161B"/>
    <w:rsid w:val="00D31F06"/>
    <w:rsid w:val="00D340FF"/>
    <w:rsid w:val="00D34B7E"/>
    <w:rsid w:val="00D37029"/>
    <w:rsid w:val="00D37DE4"/>
    <w:rsid w:val="00D41B31"/>
    <w:rsid w:val="00D422C6"/>
    <w:rsid w:val="00D4388E"/>
    <w:rsid w:val="00D44716"/>
    <w:rsid w:val="00D44AE7"/>
    <w:rsid w:val="00D456E2"/>
    <w:rsid w:val="00D47BF5"/>
    <w:rsid w:val="00D50BB0"/>
    <w:rsid w:val="00D51D78"/>
    <w:rsid w:val="00D5427C"/>
    <w:rsid w:val="00D546DD"/>
    <w:rsid w:val="00D57D83"/>
    <w:rsid w:val="00D6141D"/>
    <w:rsid w:val="00D6227C"/>
    <w:rsid w:val="00D652ED"/>
    <w:rsid w:val="00D6601E"/>
    <w:rsid w:val="00D66AAF"/>
    <w:rsid w:val="00D67709"/>
    <w:rsid w:val="00D700CF"/>
    <w:rsid w:val="00D700EB"/>
    <w:rsid w:val="00D71439"/>
    <w:rsid w:val="00D72908"/>
    <w:rsid w:val="00D72B1A"/>
    <w:rsid w:val="00D74498"/>
    <w:rsid w:val="00D75081"/>
    <w:rsid w:val="00D755CB"/>
    <w:rsid w:val="00D76169"/>
    <w:rsid w:val="00D766A5"/>
    <w:rsid w:val="00D8082D"/>
    <w:rsid w:val="00D81E4C"/>
    <w:rsid w:val="00D828A4"/>
    <w:rsid w:val="00D82B59"/>
    <w:rsid w:val="00D82BF0"/>
    <w:rsid w:val="00D82CE0"/>
    <w:rsid w:val="00D83083"/>
    <w:rsid w:val="00D92529"/>
    <w:rsid w:val="00D9447B"/>
    <w:rsid w:val="00DA039C"/>
    <w:rsid w:val="00DA12EA"/>
    <w:rsid w:val="00DA1DC5"/>
    <w:rsid w:val="00DA3EF9"/>
    <w:rsid w:val="00DA4933"/>
    <w:rsid w:val="00DA4C9A"/>
    <w:rsid w:val="00DA5590"/>
    <w:rsid w:val="00DA5784"/>
    <w:rsid w:val="00DA637A"/>
    <w:rsid w:val="00DA6C3C"/>
    <w:rsid w:val="00DA7AE3"/>
    <w:rsid w:val="00DB0690"/>
    <w:rsid w:val="00DB59B5"/>
    <w:rsid w:val="00DB6D42"/>
    <w:rsid w:val="00DC2F74"/>
    <w:rsid w:val="00DC49DA"/>
    <w:rsid w:val="00DC54AB"/>
    <w:rsid w:val="00DC6F09"/>
    <w:rsid w:val="00DD2DC4"/>
    <w:rsid w:val="00DE0574"/>
    <w:rsid w:val="00DE182F"/>
    <w:rsid w:val="00DE2A77"/>
    <w:rsid w:val="00DE4DAD"/>
    <w:rsid w:val="00DE605F"/>
    <w:rsid w:val="00DE6864"/>
    <w:rsid w:val="00DF018E"/>
    <w:rsid w:val="00DF122C"/>
    <w:rsid w:val="00DF3536"/>
    <w:rsid w:val="00DF389D"/>
    <w:rsid w:val="00DF5724"/>
    <w:rsid w:val="00DF717E"/>
    <w:rsid w:val="00E00DA4"/>
    <w:rsid w:val="00E0105A"/>
    <w:rsid w:val="00E01ACB"/>
    <w:rsid w:val="00E02B4E"/>
    <w:rsid w:val="00E03B90"/>
    <w:rsid w:val="00E047B3"/>
    <w:rsid w:val="00E0497B"/>
    <w:rsid w:val="00E06D33"/>
    <w:rsid w:val="00E114D7"/>
    <w:rsid w:val="00E12654"/>
    <w:rsid w:val="00E12E93"/>
    <w:rsid w:val="00E131F1"/>
    <w:rsid w:val="00E13332"/>
    <w:rsid w:val="00E13BB3"/>
    <w:rsid w:val="00E145CA"/>
    <w:rsid w:val="00E15CFA"/>
    <w:rsid w:val="00E15DE1"/>
    <w:rsid w:val="00E15FF6"/>
    <w:rsid w:val="00E16265"/>
    <w:rsid w:val="00E208B5"/>
    <w:rsid w:val="00E23214"/>
    <w:rsid w:val="00E23EF7"/>
    <w:rsid w:val="00E25374"/>
    <w:rsid w:val="00E25888"/>
    <w:rsid w:val="00E25CAC"/>
    <w:rsid w:val="00E25EA0"/>
    <w:rsid w:val="00E268ED"/>
    <w:rsid w:val="00E27558"/>
    <w:rsid w:val="00E2755C"/>
    <w:rsid w:val="00E27B67"/>
    <w:rsid w:val="00E3224B"/>
    <w:rsid w:val="00E32794"/>
    <w:rsid w:val="00E32C66"/>
    <w:rsid w:val="00E32E2B"/>
    <w:rsid w:val="00E34D78"/>
    <w:rsid w:val="00E3704C"/>
    <w:rsid w:val="00E4024C"/>
    <w:rsid w:val="00E4173C"/>
    <w:rsid w:val="00E419AA"/>
    <w:rsid w:val="00E41D88"/>
    <w:rsid w:val="00E43013"/>
    <w:rsid w:val="00E43765"/>
    <w:rsid w:val="00E44396"/>
    <w:rsid w:val="00E509E4"/>
    <w:rsid w:val="00E518A0"/>
    <w:rsid w:val="00E5306D"/>
    <w:rsid w:val="00E54786"/>
    <w:rsid w:val="00E548B9"/>
    <w:rsid w:val="00E54D4D"/>
    <w:rsid w:val="00E54F82"/>
    <w:rsid w:val="00E5666A"/>
    <w:rsid w:val="00E57345"/>
    <w:rsid w:val="00E6022D"/>
    <w:rsid w:val="00E61CA1"/>
    <w:rsid w:val="00E6234C"/>
    <w:rsid w:val="00E625BD"/>
    <w:rsid w:val="00E63CB8"/>
    <w:rsid w:val="00E646DF"/>
    <w:rsid w:val="00E6543F"/>
    <w:rsid w:val="00E6758F"/>
    <w:rsid w:val="00E714AC"/>
    <w:rsid w:val="00E72FDC"/>
    <w:rsid w:val="00E74734"/>
    <w:rsid w:val="00E75D2F"/>
    <w:rsid w:val="00E85D3C"/>
    <w:rsid w:val="00E87B3E"/>
    <w:rsid w:val="00E87C1E"/>
    <w:rsid w:val="00E91FE8"/>
    <w:rsid w:val="00E92524"/>
    <w:rsid w:val="00E940DE"/>
    <w:rsid w:val="00E955AC"/>
    <w:rsid w:val="00E97457"/>
    <w:rsid w:val="00E977A3"/>
    <w:rsid w:val="00EA0E17"/>
    <w:rsid w:val="00EA36B5"/>
    <w:rsid w:val="00EB0AFE"/>
    <w:rsid w:val="00EB0DB9"/>
    <w:rsid w:val="00EB15ED"/>
    <w:rsid w:val="00EB2AD6"/>
    <w:rsid w:val="00EB7204"/>
    <w:rsid w:val="00EC0625"/>
    <w:rsid w:val="00EC0A70"/>
    <w:rsid w:val="00EC0B31"/>
    <w:rsid w:val="00EC1E9F"/>
    <w:rsid w:val="00EC21F9"/>
    <w:rsid w:val="00EC2783"/>
    <w:rsid w:val="00EC2BE2"/>
    <w:rsid w:val="00EC3FC9"/>
    <w:rsid w:val="00EC63B2"/>
    <w:rsid w:val="00EC65DC"/>
    <w:rsid w:val="00EC714E"/>
    <w:rsid w:val="00EC799A"/>
    <w:rsid w:val="00ED02BC"/>
    <w:rsid w:val="00ED02F7"/>
    <w:rsid w:val="00ED2009"/>
    <w:rsid w:val="00ED294C"/>
    <w:rsid w:val="00ED3D62"/>
    <w:rsid w:val="00ED6683"/>
    <w:rsid w:val="00ED6AEA"/>
    <w:rsid w:val="00EE0A2D"/>
    <w:rsid w:val="00EE0AF1"/>
    <w:rsid w:val="00EE1F8A"/>
    <w:rsid w:val="00EE1FDB"/>
    <w:rsid w:val="00EE23FB"/>
    <w:rsid w:val="00EE323B"/>
    <w:rsid w:val="00EE3BE1"/>
    <w:rsid w:val="00EE439E"/>
    <w:rsid w:val="00EE5027"/>
    <w:rsid w:val="00EE5E1E"/>
    <w:rsid w:val="00EE5F29"/>
    <w:rsid w:val="00EE6708"/>
    <w:rsid w:val="00EF079F"/>
    <w:rsid w:val="00EF1896"/>
    <w:rsid w:val="00EF1E54"/>
    <w:rsid w:val="00EF2388"/>
    <w:rsid w:val="00EF5159"/>
    <w:rsid w:val="00EF661A"/>
    <w:rsid w:val="00F00ABF"/>
    <w:rsid w:val="00F00E78"/>
    <w:rsid w:val="00F01132"/>
    <w:rsid w:val="00F028AC"/>
    <w:rsid w:val="00F04332"/>
    <w:rsid w:val="00F055C5"/>
    <w:rsid w:val="00F05C5C"/>
    <w:rsid w:val="00F11E3E"/>
    <w:rsid w:val="00F12E26"/>
    <w:rsid w:val="00F148A0"/>
    <w:rsid w:val="00F16224"/>
    <w:rsid w:val="00F16CE4"/>
    <w:rsid w:val="00F17E09"/>
    <w:rsid w:val="00F215BA"/>
    <w:rsid w:val="00F21640"/>
    <w:rsid w:val="00F246C9"/>
    <w:rsid w:val="00F258A8"/>
    <w:rsid w:val="00F262D9"/>
    <w:rsid w:val="00F27049"/>
    <w:rsid w:val="00F27713"/>
    <w:rsid w:val="00F27BA2"/>
    <w:rsid w:val="00F3319C"/>
    <w:rsid w:val="00F333FF"/>
    <w:rsid w:val="00F34FBD"/>
    <w:rsid w:val="00F35A33"/>
    <w:rsid w:val="00F36B6D"/>
    <w:rsid w:val="00F36BD8"/>
    <w:rsid w:val="00F36CCA"/>
    <w:rsid w:val="00F36FE2"/>
    <w:rsid w:val="00F4230C"/>
    <w:rsid w:val="00F44FC9"/>
    <w:rsid w:val="00F5013B"/>
    <w:rsid w:val="00F5080C"/>
    <w:rsid w:val="00F5524D"/>
    <w:rsid w:val="00F566E9"/>
    <w:rsid w:val="00F5740A"/>
    <w:rsid w:val="00F57F15"/>
    <w:rsid w:val="00F602A0"/>
    <w:rsid w:val="00F60E38"/>
    <w:rsid w:val="00F60E64"/>
    <w:rsid w:val="00F645D2"/>
    <w:rsid w:val="00F6509A"/>
    <w:rsid w:val="00F66D92"/>
    <w:rsid w:val="00F67723"/>
    <w:rsid w:val="00F67AF3"/>
    <w:rsid w:val="00F73D97"/>
    <w:rsid w:val="00F742A2"/>
    <w:rsid w:val="00F75DB1"/>
    <w:rsid w:val="00F76FB7"/>
    <w:rsid w:val="00F77BAA"/>
    <w:rsid w:val="00F80850"/>
    <w:rsid w:val="00F849BD"/>
    <w:rsid w:val="00F849F3"/>
    <w:rsid w:val="00F85A64"/>
    <w:rsid w:val="00F87632"/>
    <w:rsid w:val="00F91171"/>
    <w:rsid w:val="00F91DE0"/>
    <w:rsid w:val="00F92D35"/>
    <w:rsid w:val="00F93180"/>
    <w:rsid w:val="00F93AD1"/>
    <w:rsid w:val="00F93DED"/>
    <w:rsid w:val="00F9530D"/>
    <w:rsid w:val="00F95379"/>
    <w:rsid w:val="00F9684B"/>
    <w:rsid w:val="00F97FA6"/>
    <w:rsid w:val="00FA0E23"/>
    <w:rsid w:val="00FA160F"/>
    <w:rsid w:val="00FA1D67"/>
    <w:rsid w:val="00FA1FC3"/>
    <w:rsid w:val="00FA2F70"/>
    <w:rsid w:val="00FA41C3"/>
    <w:rsid w:val="00FA6949"/>
    <w:rsid w:val="00FA6C10"/>
    <w:rsid w:val="00FA7AC5"/>
    <w:rsid w:val="00FB31CA"/>
    <w:rsid w:val="00FB34AB"/>
    <w:rsid w:val="00FB49C5"/>
    <w:rsid w:val="00FB56B0"/>
    <w:rsid w:val="00FC333B"/>
    <w:rsid w:val="00FC4A48"/>
    <w:rsid w:val="00FC5D23"/>
    <w:rsid w:val="00FC63D6"/>
    <w:rsid w:val="00FC6B28"/>
    <w:rsid w:val="00FC74A8"/>
    <w:rsid w:val="00FC7986"/>
    <w:rsid w:val="00FD1A70"/>
    <w:rsid w:val="00FD235C"/>
    <w:rsid w:val="00FD6A4C"/>
    <w:rsid w:val="00FD78B9"/>
    <w:rsid w:val="00FE111A"/>
    <w:rsid w:val="00FE256C"/>
    <w:rsid w:val="00FE3967"/>
    <w:rsid w:val="00FE456F"/>
    <w:rsid w:val="00FE45CE"/>
    <w:rsid w:val="00FE7C35"/>
    <w:rsid w:val="00FF00FA"/>
    <w:rsid w:val="00FF5BBE"/>
    <w:rsid w:val="00FF61AD"/>
    <w:rsid w:val="00FF7489"/>
    <w:rsid w:val="085A3701"/>
    <w:rsid w:val="10DAF1BC"/>
    <w:rsid w:val="118E238E"/>
    <w:rsid w:val="14E6373C"/>
    <w:rsid w:val="17FCF577"/>
    <w:rsid w:val="1818EA54"/>
    <w:rsid w:val="1889D7B5"/>
    <w:rsid w:val="1D07A350"/>
    <w:rsid w:val="2437EBEB"/>
    <w:rsid w:val="2947880A"/>
    <w:rsid w:val="432BEAE6"/>
    <w:rsid w:val="469C2114"/>
    <w:rsid w:val="530A55EC"/>
    <w:rsid w:val="5A9B12AB"/>
    <w:rsid w:val="6CEAEF15"/>
    <w:rsid w:val="7878CC63"/>
    <w:rsid w:val="7FBF331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8472FA"/>
  <w15:docId w15:val="{D16A2401-2642-4F24-B2CA-BA307979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41"/>
    <w:rPr>
      <w:sz w:val="24"/>
      <w:szCs w:val="24"/>
    </w:rPr>
  </w:style>
  <w:style w:type="paragraph" w:styleId="Rubrik1">
    <w:name w:val="heading 1"/>
    <w:basedOn w:val="Normal"/>
    <w:next w:val="brdtext"/>
    <w:qFormat/>
    <w:rsid w:val="00FB34AB"/>
    <w:pPr>
      <w:keepNext/>
      <w:numPr>
        <w:numId w:val="4"/>
      </w:numPr>
      <w:spacing w:after="120"/>
      <w:outlineLvl w:val="0"/>
    </w:pPr>
    <w:rPr>
      <w:rFonts w:ascii="Arial" w:hAnsi="Arial" w:cs="Arial"/>
      <w:b/>
      <w:bCs/>
      <w:kern w:val="32"/>
      <w:sz w:val="32"/>
      <w:szCs w:val="32"/>
    </w:rPr>
  </w:style>
  <w:style w:type="paragraph" w:styleId="Rubrik2">
    <w:name w:val="heading 2"/>
    <w:basedOn w:val="Normal"/>
    <w:next w:val="brdtext"/>
    <w:qFormat/>
    <w:rsid w:val="00FB34AB"/>
    <w:pPr>
      <w:keepNext/>
      <w:numPr>
        <w:ilvl w:val="1"/>
        <w:numId w:val="4"/>
      </w:numPr>
      <w:spacing w:before="240" w:after="120"/>
      <w:outlineLvl w:val="1"/>
    </w:pPr>
    <w:rPr>
      <w:rFonts w:ascii="Arial" w:hAnsi="Arial" w:cs="Arial"/>
      <w:b/>
      <w:bCs/>
      <w:iCs/>
    </w:rPr>
  </w:style>
  <w:style w:type="paragraph" w:styleId="Rubrik3">
    <w:name w:val="heading 3"/>
    <w:basedOn w:val="Normal"/>
    <w:next w:val="brdtext"/>
    <w:qFormat/>
    <w:rsid w:val="00F5013B"/>
    <w:pPr>
      <w:keepNext/>
      <w:numPr>
        <w:ilvl w:val="2"/>
        <w:numId w:val="4"/>
      </w:numPr>
      <w:spacing w:before="200" w:after="60"/>
      <w:outlineLvl w:val="2"/>
    </w:pPr>
    <w:rPr>
      <w:rFonts w:ascii="Arial" w:hAnsi="Arial" w:cs="Arial"/>
      <w:b/>
      <w:bCs/>
      <w:sz w:val="20"/>
      <w:szCs w:val="20"/>
    </w:rPr>
  </w:style>
  <w:style w:type="paragraph" w:styleId="Rubrik4">
    <w:name w:val="heading 4"/>
    <w:basedOn w:val="Normal"/>
    <w:next w:val="brdtext"/>
    <w:qFormat/>
    <w:rsid w:val="00E5666A"/>
    <w:pPr>
      <w:keepNext/>
      <w:numPr>
        <w:ilvl w:val="3"/>
        <w:numId w:val="4"/>
      </w:numPr>
      <w:spacing w:before="200" w:after="40"/>
      <w:outlineLvl w:val="3"/>
    </w:pPr>
    <w:rPr>
      <w:rFonts w:ascii="Helvetica" w:hAnsi="Helvetica"/>
      <w:b/>
      <w:sz w:val="22"/>
      <w:szCs w:val="28"/>
    </w:rPr>
  </w:style>
  <w:style w:type="paragraph" w:styleId="Rubrik5">
    <w:name w:val="heading 5"/>
    <w:basedOn w:val="Normal"/>
    <w:next w:val="Normal"/>
    <w:qFormat/>
    <w:rsid w:val="00E5666A"/>
    <w:pPr>
      <w:numPr>
        <w:ilvl w:val="4"/>
        <w:numId w:val="4"/>
      </w:numPr>
      <w:outlineLvl w:val="4"/>
    </w:pPr>
    <w:rPr>
      <w:rFonts w:ascii="Arial" w:hAnsi="Arial"/>
      <w:bCs/>
      <w:iCs/>
      <w:sz w:val="20"/>
      <w:szCs w:val="26"/>
    </w:rPr>
  </w:style>
  <w:style w:type="paragraph" w:styleId="Rubrik6">
    <w:name w:val="heading 6"/>
    <w:basedOn w:val="Normal"/>
    <w:next w:val="Normal"/>
    <w:qFormat/>
    <w:rsid w:val="00E5666A"/>
    <w:pPr>
      <w:numPr>
        <w:ilvl w:val="5"/>
        <w:numId w:val="4"/>
      </w:numPr>
      <w:outlineLvl w:val="5"/>
    </w:pPr>
    <w:rPr>
      <w:rFonts w:ascii="Arial" w:hAnsi="Arial"/>
      <w:bCs/>
      <w:sz w:val="20"/>
      <w:szCs w:val="22"/>
    </w:rPr>
  </w:style>
  <w:style w:type="paragraph" w:styleId="Rubrik7">
    <w:name w:val="heading 7"/>
    <w:basedOn w:val="Normal"/>
    <w:next w:val="Normal"/>
    <w:qFormat/>
    <w:rsid w:val="00E5666A"/>
    <w:pPr>
      <w:numPr>
        <w:ilvl w:val="6"/>
        <w:numId w:val="4"/>
      </w:numPr>
      <w:outlineLvl w:val="6"/>
    </w:pPr>
    <w:rPr>
      <w:rFonts w:ascii="Arial" w:hAnsi="Arial"/>
      <w:sz w:val="20"/>
    </w:rPr>
  </w:style>
  <w:style w:type="paragraph" w:styleId="Rubrik8">
    <w:name w:val="heading 8"/>
    <w:basedOn w:val="Normal"/>
    <w:next w:val="Normal"/>
    <w:qFormat/>
    <w:rsid w:val="00E5666A"/>
    <w:pPr>
      <w:numPr>
        <w:ilvl w:val="7"/>
        <w:numId w:val="4"/>
      </w:numPr>
      <w:outlineLvl w:val="7"/>
    </w:pPr>
    <w:rPr>
      <w:rFonts w:ascii="Arial" w:hAnsi="Arial"/>
      <w:iCs/>
      <w:sz w:val="20"/>
    </w:rPr>
  </w:style>
  <w:style w:type="paragraph" w:styleId="Rubrik9">
    <w:name w:val="heading 9"/>
    <w:basedOn w:val="Normal"/>
    <w:next w:val="Normal"/>
    <w:qFormat/>
    <w:rsid w:val="00E5666A"/>
    <w:pPr>
      <w:numPr>
        <w:ilvl w:val="8"/>
        <w:numId w:val="4"/>
      </w:num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5666A"/>
    <w:pPr>
      <w:tabs>
        <w:tab w:val="center" w:pos="3969"/>
        <w:tab w:val="right" w:pos="7938"/>
      </w:tabs>
    </w:pPr>
  </w:style>
  <w:style w:type="paragraph" w:customStyle="1" w:styleId="Anvndarinfo">
    <w:name w:val="Användarinfo"/>
    <w:basedOn w:val="Sidhuvud"/>
    <w:rsid w:val="00E5666A"/>
    <w:pPr>
      <w:ind w:left="301"/>
    </w:pPr>
  </w:style>
  <w:style w:type="paragraph" w:styleId="Sidfot">
    <w:name w:val="footer"/>
    <w:basedOn w:val="Normal"/>
    <w:link w:val="SidfotChar"/>
    <w:uiPriority w:val="99"/>
    <w:rsid w:val="00E5666A"/>
    <w:pPr>
      <w:tabs>
        <w:tab w:val="right" w:leader="underscore" w:pos="7920"/>
      </w:tabs>
      <w:ind w:left="-1979"/>
    </w:pPr>
    <w:rPr>
      <w:rFonts w:cs="Arial"/>
    </w:rPr>
  </w:style>
  <w:style w:type="character" w:styleId="Sidnummer">
    <w:name w:val="page number"/>
    <w:basedOn w:val="Standardstycketeckensnitt"/>
    <w:rsid w:val="00E5666A"/>
  </w:style>
  <w:style w:type="paragraph" w:styleId="Innehll1">
    <w:name w:val="toc 1"/>
    <w:basedOn w:val="Normal"/>
    <w:next w:val="Normal"/>
    <w:autoRedefine/>
    <w:uiPriority w:val="39"/>
    <w:rsid w:val="00E5666A"/>
    <w:pPr>
      <w:spacing w:line="280" w:lineRule="atLeast"/>
    </w:pPr>
  </w:style>
  <w:style w:type="paragraph" w:styleId="Innehll4">
    <w:name w:val="toc 4"/>
    <w:basedOn w:val="Normal"/>
    <w:next w:val="Normal"/>
    <w:autoRedefine/>
    <w:semiHidden/>
    <w:rsid w:val="00E5666A"/>
    <w:pPr>
      <w:ind w:left="720"/>
    </w:pPr>
  </w:style>
  <w:style w:type="paragraph" w:styleId="Innehll2">
    <w:name w:val="toc 2"/>
    <w:basedOn w:val="Normal"/>
    <w:next w:val="Normal"/>
    <w:autoRedefine/>
    <w:uiPriority w:val="39"/>
    <w:rsid w:val="00E5666A"/>
    <w:pPr>
      <w:spacing w:line="280" w:lineRule="atLeast"/>
      <w:ind w:left="238"/>
    </w:pPr>
  </w:style>
  <w:style w:type="paragraph" w:styleId="Innehll3">
    <w:name w:val="toc 3"/>
    <w:basedOn w:val="Normal"/>
    <w:next w:val="Normal"/>
    <w:autoRedefine/>
    <w:semiHidden/>
    <w:rsid w:val="00E5666A"/>
    <w:pPr>
      <w:spacing w:line="280" w:lineRule="atLeast"/>
      <w:ind w:left="482"/>
    </w:pPr>
  </w:style>
  <w:style w:type="paragraph" w:styleId="Innehll5">
    <w:name w:val="toc 5"/>
    <w:basedOn w:val="Normal"/>
    <w:next w:val="Normal"/>
    <w:autoRedefine/>
    <w:semiHidden/>
    <w:rsid w:val="00E5666A"/>
    <w:pPr>
      <w:ind w:left="960"/>
    </w:pPr>
  </w:style>
  <w:style w:type="paragraph" w:styleId="Innehll6">
    <w:name w:val="toc 6"/>
    <w:basedOn w:val="Normal"/>
    <w:next w:val="Normal"/>
    <w:autoRedefine/>
    <w:semiHidden/>
    <w:rsid w:val="00E5666A"/>
    <w:pPr>
      <w:ind w:left="1200"/>
    </w:pPr>
  </w:style>
  <w:style w:type="paragraph" w:styleId="Innehll7">
    <w:name w:val="toc 7"/>
    <w:basedOn w:val="Normal"/>
    <w:next w:val="Normal"/>
    <w:autoRedefine/>
    <w:semiHidden/>
    <w:rsid w:val="00E5666A"/>
    <w:pPr>
      <w:ind w:left="1440"/>
    </w:pPr>
  </w:style>
  <w:style w:type="paragraph" w:styleId="Innehll8">
    <w:name w:val="toc 8"/>
    <w:basedOn w:val="Normal"/>
    <w:next w:val="Normal"/>
    <w:autoRedefine/>
    <w:semiHidden/>
    <w:rsid w:val="00E5666A"/>
    <w:pPr>
      <w:ind w:left="1680"/>
    </w:pPr>
  </w:style>
  <w:style w:type="paragraph" w:styleId="Innehll9">
    <w:name w:val="toc 9"/>
    <w:basedOn w:val="Normal"/>
    <w:next w:val="Normal"/>
    <w:autoRedefine/>
    <w:semiHidden/>
    <w:rsid w:val="00E5666A"/>
    <w:pPr>
      <w:ind w:left="1920"/>
    </w:pPr>
  </w:style>
  <w:style w:type="character" w:styleId="Hyperlnk">
    <w:name w:val="Hyperlink"/>
    <w:basedOn w:val="Standardstycketeckensnitt"/>
    <w:uiPriority w:val="99"/>
    <w:rsid w:val="00E5666A"/>
    <w:rPr>
      <w:color w:val="0000FF"/>
      <w:u w:val="single"/>
    </w:rPr>
  </w:style>
  <w:style w:type="paragraph" w:styleId="Punktlista">
    <w:name w:val="List Bullet"/>
    <w:basedOn w:val="Normal"/>
    <w:autoRedefine/>
    <w:rsid w:val="00E5666A"/>
    <w:pPr>
      <w:numPr>
        <w:numId w:val="3"/>
      </w:numPr>
    </w:pPr>
  </w:style>
  <w:style w:type="paragraph" w:styleId="Fotnotstext">
    <w:name w:val="footnote text"/>
    <w:basedOn w:val="Normal"/>
    <w:link w:val="FotnotstextChar"/>
    <w:semiHidden/>
    <w:rsid w:val="00E5666A"/>
    <w:rPr>
      <w:sz w:val="20"/>
      <w:szCs w:val="20"/>
    </w:rPr>
  </w:style>
  <w:style w:type="character" w:styleId="Fotnotsreferens">
    <w:name w:val="footnote reference"/>
    <w:basedOn w:val="Standardstycketeckensnitt"/>
    <w:semiHidden/>
    <w:rsid w:val="00E5666A"/>
    <w:rPr>
      <w:vertAlign w:val="superscript"/>
    </w:rPr>
  </w:style>
  <w:style w:type="paragraph" w:styleId="Beskrivning">
    <w:name w:val="caption"/>
    <w:basedOn w:val="Normal"/>
    <w:next w:val="Normal"/>
    <w:qFormat/>
    <w:rsid w:val="00E5666A"/>
    <w:pPr>
      <w:spacing w:before="120" w:after="120"/>
    </w:pPr>
    <w:rPr>
      <w:b/>
      <w:bCs/>
      <w:sz w:val="20"/>
      <w:szCs w:val="20"/>
    </w:rPr>
  </w:style>
  <w:style w:type="paragraph" w:styleId="Figurfrteckning">
    <w:name w:val="table of figures"/>
    <w:basedOn w:val="Normal"/>
    <w:next w:val="Normal"/>
    <w:semiHidden/>
    <w:rsid w:val="00E5666A"/>
    <w:pPr>
      <w:ind w:left="480" w:hanging="480"/>
    </w:pPr>
  </w:style>
  <w:style w:type="paragraph" w:customStyle="1" w:styleId="acitat">
    <w:name w:val="a_citat"/>
    <w:basedOn w:val="Normal"/>
    <w:rsid w:val="00E5666A"/>
    <w:pPr>
      <w:ind w:left="567"/>
    </w:pPr>
    <w:rPr>
      <w:i/>
      <w:iCs/>
    </w:rPr>
  </w:style>
  <w:style w:type="paragraph" w:customStyle="1" w:styleId="ledtext">
    <w:name w:val="ledtext"/>
    <w:basedOn w:val="Normal"/>
    <w:rsid w:val="00E5666A"/>
    <w:rPr>
      <w:rFonts w:ascii="Arial" w:hAnsi="Arial"/>
      <w:i/>
      <w:iCs/>
      <w:sz w:val="14"/>
      <w:lang w:val="de-DE"/>
    </w:rPr>
  </w:style>
  <w:style w:type="paragraph" w:customStyle="1" w:styleId="avdelning">
    <w:name w:val="avdelning"/>
    <w:basedOn w:val="Normal"/>
    <w:rsid w:val="00E5666A"/>
    <w:pPr>
      <w:ind w:left="-1985"/>
    </w:pPr>
  </w:style>
  <w:style w:type="paragraph" w:customStyle="1" w:styleId="sidfot1">
    <w:name w:val="sidfot_1"/>
    <w:basedOn w:val="Normal"/>
    <w:rsid w:val="00E5666A"/>
    <w:pPr>
      <w:ind w:left="-1985"/>
    </w:pPr>
    <w:rPr>
      <w:rFonts w:ascii="Arial" w:hAnsi="Arial" w:cs="Arial"/>
      <w:sz w:val="16"/>
    </w:rPr>
  </w:style>
  <w:style w:type="paragraph" w:customStyle="1" w:styleId="apunktlista">
    <w:name w:val="a_punktlista"/>
    <w:basedOn w:val="Normal"/>
    <w:rsid w:val="00E5666A"/>
    <w:pPr>
      <w:numPr>
        <w:numId w:val="2"/>
      </w:numPr>
      <w:tabs>
        <w:tab w:val="clear" w:pos="720"/>
      </w:tabs>
      <w:ind w:left="426" w:hanging="426"/>
    </w:pPr>
  </w:style>
  <w:style w:type="paragraph" w:customStyle="1" w:styleId="Doktyp">
    <w:name w:val="Doktyp"/>
    <w:basedOn w:val="Sidhuvud"/>
    <w:rsid w:val="00E5666A"/>
    <w:pPr>
      <w:spacing w:after="60"/>
    </w:pPr>
    <w:rPr>
      <w:rFonts w:ascii="Arial" w:hAnsi="Arial" w:cs="Arial"/>
      <w:caps/>
    </w:rPr>
  </w:style>
  <w:style w:type="paragraph" w:customStyle="1" w:styleId="rendemening">
    <w:name w:val="Ärendemening"/>
    <w:basedOn w:val="Normal"/>
    <w:next w:val="brdtext"/>
    <w:rsid w:val="00E5666A"/>
    <w:pPr>
      <w:spacing w:after="120"/>
    </w:pPr>
    <w:rPr>
      <w:rFonts w:ascii="Arial" w:hAnsi="Arial"/>
      <w:b/>
      <w:sz w:val="28"/>
    </w:rPr>
  </w:style>
  <w:style w:type="paragraph" w:customStyle="1" w:styleId="brdtext">
    <w:name w:val="_brödtext"/>
    <w:basedOn w:val="Normal"/>
    <w:link w:val="brdtextChar"/>
    <w:qFormat/>
    <w:rsid w:val="00E5666A"/>
  </w:style>
  <w:style w:type="character" w:styleId="AnvndHyperlnk">
    <w:name w:val="FollowedHyperlink"/>
    <w:basedOn w:val="Standardstycketeckensnitt"/>
    <w:rsid w:val="00E5666A"/>
    <w:rPr>
      <w:color w:val="800080"/>
      <w:u w:val="single"/>
    </w:rPr>
  </w:style>
  <w:style w:type="character" w:styleId="Platshllartext">
    <w:name w:val="Placeholder Text"/>
    <w:basedOn w:val="Standardstycketeckensnitt"/>
    <w:uiPriority w:val="99"/>
    <w:semiHidden/>
    <w:rsid w:val="00E419AA"/>
    <w:rPr>
      <w:color w:val="808080"/>
    </w:rPr>
  </w:style>
  <w:style w:type="paragraph" w:styleId="Ballongtext">
    <w:name w:val="Balloon Text"/>
    <w:basedOn w:val="Normal"/>
    <w:link w:val="BallongtextChar"/>
    <w:rsid w:val="00E419AA"/>
    <w:rPr>
      <w:rFonts w:ascii="Tahoma" w:hAnsi="Tahoma" w:cs="Tahoma"/>
      <w:sz w:val="16"/>
      <w:szCs w:val="16"/>
    </w:rPr>
  </w:style>
  <w:style w:type="character" w:customStyle="1" w:styleId="BallongtextChar">
    <w:name w:val="Ballongtext Char"/>
    <w:basedOn w:val="Standardstycketeckensnitt"/>
    <w:link w:val="Ballongtext"/>
    <w:rsid w:val="00E419AA"/>
    <w:rPr>
      <w:rFonts w:ascii="Tahoma" w:hAnsi="Tahoma" w:cs="Tahoma"/>
      <w:sz w:val="16"/>
      <w:szCs w:val="16"/>
    </w:rPr>
  </w:style>
  <w:style w:type="character" w:customStyle="1" w:styleId="Formatmall1">
    <w:name w:val="Formatmall1"/>
    <w:basedOn w:val="Standardstycketeckensnitt"/>
    <w:uiPriority w:val="1"/>
    <w:rsid w:val="00E419AA"/>
    <w:rPr>
      <w:rFonts w:ascii="Arial" w:hAnsi="Arial"/>
      <w:b/>
      <w:sz w:val="48"/>
    </w:rPr>
  </w:style>
  <w:style w:type="paragraph" w:styleId="Liststycke">
    <w:name w:val="List Paragraph"/>
    <w:basedOn w:val="Normal"/>
    <w:uiPriority w:val="34"/>
    <w:qFormat/>
    <w:rsid w:val="00E419AA"/>
    <w:pPr>
      <w:ind w:left="720"/>
      <w:contextualSpacing/>
    </w:pPr>
  </w:style>
  <w:style w:type="character" w:customStyle="1" w:styleId="Formatmall2">
    <w:name w:val="Formatmall2"/>
    <w:basedOn w:val="Standardstycketeckensnitt"/>
    <w:uiPriority w:val="1"/>
    <w:rsid w:val="00AB32A7"/>
    <w:rPr>
      <w:i/>
    </w:rPr>
  </w:style>
  <w:style w:type="paragraph" w:styleId="Brdtext0">
    <w:name w:val="Body Text"/>
    <w:basedOn w:val="Normal"/>
    <w:link w:val="BrdtextChar0"/>
    <w:uiPriority w:val="99"/>
    <w:rsid w:val="00886C17"/>
    <w:pPr>
      <w:spacing w:before="100" w:beforeAutospacing="1" w:after="100" w:afterAutospacing="1"/>
    </w:pPr>
    <w:rPr>
      <w:rFonts w:ascii="Arial Unicode MS" w:eastAsia="Arial Unicode MS" w:hAnsi="Arial Unicode MS" w:cs="Arial Unicode MS"/>
    </w:rPr>
  </w:style>
  <w:style w:type="character" w:customStyle="1" w:styleId="BrdtextChar0">
    <w:name w:val="Brödtext Char"/>
    <w:basedOn w:val="Standardstycketeckensnitt"/>
    <w:link w:val="Brdtext0"/>
    <w:uiPriority w:val="99"/>
    <w:rsid w:val="00886C17"/>
    <w:rPr>
      <w:rFonts w:ascii="Arial Unicode MS" w:eastAsia="Arial Unicode MS" w:hAnsi="Arial Unicode MS" w:cs="Arial Unicode MS"/>
      <w:sz w:val="24"/>
      <w:szCs w:val="24"/>
    </w:rPr>
  </w:style>
  <w:style w:type="character" w:styleId="Kommentarsreferens">
    <w:name w:val="annotation reference"/>
    <w:basedOn w:val="Standardstycketeckensnitt"/>
    <w:uiPriority w:val="99"/>
    <w:rsid w:val="007668F3"/>
    <w:rPr>
      <w:sz w:val="16"/>
      <w:szCs w:val="16"/>
    </w:rPr>
  </w:style>
  <w:style w:type="paragraph" w:styleId="Kommentarer">
    <w:name w:val="annotation text"/>
    <w:basedOn w:val="Normal"/>
    <w:link w:val="KommentarerChar"/>
    <w:rsid w:val="007668F3"/>
    <w:rPr>
      <w:sz w:val="20"/>
      <w:szCs w:val="20"/>
    </w:rPr>
  </w:style>
  <w:style w:type="character" w:customStyle="1" w:styleId="KommentarerChar">
    <w:name w:val="Kommentarer Char"/>
    <w:basedOn w:val="Standardstycketeckensnitt"/>
    <w:link w:val="Kommentarer"/>
    <w:rsid w:val="007668F3"/>
  </w:style>
  <w:style w:type="paragraph" w:styleId="Kommentarsmne">
    <w:name w:val="annotation subject"/>
    <w:basedOn w:val="Kommentarer"/>
    <w:next w:val="Kommentarer"/>
    <w:link w:val="KommentarsmneChar"/>
    <w:rsid w:val="005D583B"/>
    <w:rPr>
      <w:b/>
      <w:bCs/>
    </w:rPr>
  </w:style>
  <w:style w:type="character" w:customStyle="1" w:styleId="KommentarsmneChar">
    <w:name w:val="Kommentarsämne Char"/>
    <w:basedOn w:val="KommentarerChar"/>
    <w:link w:val="Kommentarsmne"/>
    <w:rsid w:val="005D583B"/>
    <w:rPr>
      <w:b/>
      <w:bCs/>
    </w:rPr>
  </w:style>
  <w:style w:type="paragraph" w:styleId="Revision">
    <w:name w:val="Revision"/>
    <w:hidden/>
    <w:uiPriority w:val="99"/>
    <w:semiHidden/>
    <w:rsid w:val="00C63AD8"/>
    <w:rPr>
      <w:sz w:val="24"/>
      <w:szCs w:val="24"/>
    </w:rPr>
  </w:style>
  <w:style w:type="paragraph" w:styleId="Ingetavstnd">
    <w:name w:val="No Spacing"/>
    <w:link w:val="IngetavstndChar"/>
    <w:uiPriority w:val="1"/>
    <w:qFormat/>
    <w:rsid w:val="00497E47"/>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497E47"/>
    <w:rPr>
      <w:rFonts w:asciiTheme="minorHAnsi" w:eastAsiaTheme="minorEastAsia" w:hAnsiTheme="minorHAnsi" w:cstheme="minorBidi"/>
      <w:sz w:val="22"/>
      <w:szCs w:val="22"/>
    </w:rPr>
  </w:style>
  <w:style w:type="character" w:customStyle="1" w:styleId="SidhuvudChar">
    <w:name w:val="Sidhuvud Char"/>
    <w:basedOn w:val="Standardstycketeckensnitt"/>
    <w:link w:val="Sidhuvud"/>
    <w:uiPriority w:val="99"/>
    <w:rsid w:val="00497E47"/>
    <w:rPr>
      <w:sz w:val="24"/>
      <w:szCs w:val="24"/>
    </w:rPr>
  </w:style>
  <w:style w:type="character" w:customStyle="1" w:styleId="SidfotChar">
    <w:name w:val="Sidfot Char"/>
    <w:basedOn w:val="Standardstycketeckensnitt"/>
    <w:link w:val="Sidfot"/>
    <w:uiPriority w:val="99"/>
    <w:rsid w:val="00497E47"/>
    <w:rPr>
      <w:rFonts w:cs="Arial"/>
      <w:sz w:val="24"/>
      <w:szCs w:val="24"/>
    </w:rPr>
  </w:style>
  <w:style w:type="paragraph" w:styleId="Rubrik">
    <w:name w:val="Title"/>
    <w:basedOn w:val="Normal"/>
    <w:next w:val="Normal"/>
    <w:link w:val="RubrikChar"/>
    <w:qFormat/>
    <w:rsid w:val="00515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51534D"/>
    <w:rPr>
      <w:rFonts w:asciiTheme="majorHAnsi" w:eastAsiaTheme="majorEastAsia" w:hAnsiTheme="majorHAnsi" w:cstheme="majorBidi"/>
      <w:color w:val="17365D" w:themeColor="text2" w:themeShade="BF"/>
      <w:spacing w:val="5"/>
      <w:kern w:val="28"/>
      <w:sz w:val="52"/>
      <w:szCs w:val="52"/>
    </w:rPr>
  </w:style>
  <w:style w:type="paragraph" w:styleId="Normalwebb">
    <w:name w:val="Normal (Web)"/>
    <w:basedOn w:val="Normal"/>
    <w:uiPriority w:val="99"/>
    <w:unhideWhenUsed/>
    <w:rsid w:val="00046271"/>
    <w:pPr>
      <w:spacing w:line="360" w:lineRule="atLeast"/>
    </w:pPr>
    <w:rPr>
      <w:rFonts w:eastAsiaTheme="minorHAnsi"/>
    </w:rPr>
  </w:style>
  <w:style w:type="paragraph" w:styleId="Innehllsfrteckningsrubrik">
    <w:name w:val="TOC Heading"/>
    <w:basedOn w:val="Rubrik1"/>
    <w:next w:val="Normal"/>
    <w:uiPriority w:val="39"/>
    <w:unhideWhenUsed/>
    <w:qFormat/>
    <w:rsid w:val="00A43158"/>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table" w:styleId="Tabellrutnt">
    <w:name w:val="Table Grid"/>
    <w:basedOn w:val="Normaltabell"/>
    <w:rsid w:val="00792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25D"/>
    <w:pPr>
      <w:autoSpaceDE w:val="0"/>
      <w:autoSpaceDN w:val="0"/>
      <w:adjustRightInd w:val="0"/>
    </w:pPr>
    <w:rPr>
      <w:rFonts w:ascii="Fedra Serif B Std Book" w:hAnsi="Fedra Serif B Std Book" w:cs="Fedra Serif B Std Book"/>
      <w:color w:val="000000"/>
      <w:sz w:val="24"/>
      <w:szCs w:val="24"/>
    </w:rPr>
  </w:style>
  <w:style w:type="character" w:styleId="Olstomnmnande">
    <w:name w:val="Unresolved Mention"/>
    <w:basedOn w:val="Standardstycketeckensnitt"/>
    <w:uiPriority w:val="99"/>
    <w:semiHidden/>
    <w:unhideWhenUsed/>
    <w:rsid w:val="006D0E9A"/>
    <w:rPr>
      <w:color w:val="808080"/>
      <w:shd w:val="clear" w:color="auto" w:fill="E6E6E6"/>
    </w:rPr>
  </w:style>
  <w:style w:type="character" w:customStyle="1" w:styleId="FotnotstextChar">
    <w:name w:val="Fotnotstext Char"/>
    <w:basedOn w:val="Standardstycketeckensnitt"/>
    <w:link w:val="Fotnotstext"/>
    <w:semiHidden/>
    <w:rsid w:val="00230D6C"/>
  </w:style>
  <w:style w:type="character" w:customStyle="1" w:styleId="brdtextChar">
    <w:name w:val="_brödtext Char"/>
    <w:basedOn w:val="Standardstycketeckensnitt"/>
    <w:link w:val="brdtext"/>
    <w:locked/>
    <w:rsid w:val="00104217"/>
    <w:rPr>
      <w:sz w:val="24"/>
      <w:szCs w:val="24"/>
    </w:rPr>
  </w:style>
  <w:style w:type="character" w:styleId="Stark">
    <w:name w:val="Strong"/>
    <w:basedOn w:val="Standardstycketeckensnitt"/>
    <w:qFormat/>
    <w:rsid w:val="00F95379"/>
    <w:rPr>
      <w:b/>
      <w:bCs/>
    </w:rPr>
  </w:style>
  <w:style w:type="paragraph" w:customStyle="1" w:styleId="PunktlistaII">
    <w:name w:val="Punktlista II'"/>
    <w:basedOn w:val="Normal"/>
    <w:link w:val="PunktlistaIIChar"/>
    <w:qFormat/>
    <w:rsid w:val="001E2F83"/>
    <w:pPr>
      <w:numPr>
        <w:numId w:val="12"/>
      </w:numPr>
      <w:spacing w:after="60" w:line="280" w:lineRule="atLeast"/>
      <w:ind w:left="714"/>
    </w:pPr>
  </w:style>
  <w:style w:type="character" w:customStyle="1" w:styleId="PunktlistaIIChar">
    <w:name w:val="Punktlista II' Char"/>
    <w:basedOn w:val="Standardstycketeckensnitt"/>
    <w:link w:val="PunktlistaII"/>
    <w:rsid w:val="001E2F83"/>
    <w:rPr>
      <w:sz w:val="24"/>
      <w:szCs w:val="24"/>
    </w:rPr>
  </w:style>
  <w:style w:type="character" w:customStyle="1" w:styleId="normaltextrun">
    <w:name w:val="normaltextrun"/>
    <w:basedOn w:val="Standardstycketeckensnitt"/>
    <w:rsid w:val="00257AC2"/>
  </w:style>
  <w:style w:type="character" w:customStyle="1" w:styleId="eop">
    <w:name w:val="eop"/>
    <w:basedOn w:val="Standardstycketeckensnitt"/>
    <w:rsid w:val="00257AC2"/>
  </w:style>
  <w:style w:type="paragraph" w:customStyle="1" w:styleId="paragraph">
    <w:name w:val="paragraph"/>
    <w:basedOn w:val="Normal"/>
    <w:rsid w:val="00041BFF"/>
    <w:pPr>
      <w:spacing w:before="100" w:beforeAutospacing="1" w:after="100" w:afterAutospacing="1"/>
    </w:pPr>
  </w:style>
  <w:style w:type="character" w:customStyle="1" w:styleId="scxw103311038">
    <w:name w:val="scxw103311038"/>
    <w:basedOn w:val="Standardstycketeckensnitt"/>
    <w:rsid w:val="0004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7453">
      <w:bodyDiv w:val="1"/>
      <w:marLeft w:val="0"/>
      <w:marRight w:val="0"/>
      <w:marTop w:val="0"/>
      <w:marBottom w:val="0"/>
      <w:divBdr>
        <w:top w:val="none" w:sz="0" w:space="0" w:color="auto"/>
        <w:left w:val="none" w:sz="0" w:space="0" w:color="auto"/>
        <w:bottom w:val="none" w:sz="0" w:space="0" w:color="auto"/>
        <w:right w:val="none" w:sz="0" w:space="0" w:color="auto"/>
      </w:divBdr>
      <w:divsChild>
        <w:div w:id="1644459750">
          <w:marLeft w:val="0"/>
          <w:marRight w:val="0"/>
          <w:marTop w:val="0"/>
          <w:marBottom w:val="0"/>
          <w:divBdr>
            <w:top w:val="none" w:sz="0" w:space="0" w:color="auto"/>
            <w:left w:val="none" w:sz="0" w:space="0" w:color="auto"/>
            <w:bottom w:val="none" w:sz="0" w:space="0" w:color="auto"/>
            <w:right w:val="none" w:sz="0" w:space="0" w:color="auto"/>
          </w:divBdr>
        </w:div>
      </w:divsChild>
    </w:div>
    <w:div w:id="85274015">
      <w:bodyDiv w:val="1"/>
      <w:marLeft w:val="0"/>
      <w:marRight w:val="0"/>
      <w:marTop w:val="0"/>
      <w:marBottom w:val="0"/>
      <w:divBdr>
        <w:top w:val="none" w:sz="0" w:space="0" w:color="auto"/>
        <w:left w:val="none" w:sz="0" w:space="0" w:color="auto"/>
        <w:bottom w:val="none" w:sz="0" w:space="0" w:color="auto"/>
        <w:right w:val="none" w:sz="0" w:space="0" w:color="auto"/>
      </w:divBdr>
    </w:div>
    <w:div w:id="114981652">
      <w:bodyDiv w:val="1"/>
      <w:marLeft w:val="0"/>
      <w:marRight w:val="0"/>
      <w:marTop w:val="0"/>
      <w:marBottom w:val="0"/>
      <w:divBdr>
        <w:top w:val="none" w:sz="0" w:space="0" w:color="auto"/>
        <w:left w:val="none" w:sz="0" w:space="0" w:color="auto"/>
        <w:bottom w:val="none" w:sz="0" w:space="0" w:color="auto"/>
        <w:right w:val="none" w:sz="0" w:space="0" w:color="auto"/>
      </w:divBdr>
    </w:div>
    <w:div w:id="240220354">
      <w:bodyDiv w:val="1"/>
      <w:marLeft w:val="0"/>
      <w:marRight w:val="0"/>
      <w:marTop w:val="0"/>
      <w:marBottom w:val="0"/>
      <w:divBdr>
        <w:top w:val="none" w:sz="0" w:space="0" w:color="auto"/>
        <w:left w:val="none" w:sz="0" w:space="0" w:color="auto"/>
        <w:bottom w:val="none" w:sz="0" w:space="0" w:color="auto"/>
        <w:right w:val="none" w:sz="0" w:space="0" w:color="auto"/>
      </w:divBdr>
    </w:div>
    <w:div w:id="267858987">
      <w:bodyDiv w:val="1"/>
      <w:marLeft w:val="0"/>
      <w:marRight w:val="0"/>
      <w:marTop w:val="0"/>
      <w:marBottom w:val="0"/>
      <w:divBdr>
        <w:top w:val="none" w:sz="0" w:space="0" w:color="auto"/>
        <w:left w:val="none" w:sz="0" w:space="0" w:color="auto"/>
        <w:bottom w:val="none" w:sz="0" w:space="0" w:color="auto"/>
        <w:right w:val="none" w:sz="0" w:space="0" w:color="auto"/>
      </w:divBdr>
    </w:div>
    <w:div w:id="464930841">
      <w:bodyDiv w:val="1"/>
      <w:marLeft w:val="0"/>
      <w:marRight w:val="0"/>
      <w:marTop w:val="0"/>
      <w:marBottom w:val="0"/>
      <w:divBdr>
        <w:top w:val="none" w:sz="0" w:space="0" w:color="auto"/>
        <w:left w:val="none" w:sz="0" w:space="0" w:color="auto"/>
        <w:bottom w:val="none" w:sz="0" w:space="0" w:color="auto"/>
        <w:right w:val="none" w:sz="0" w:space="0" w:color="auto"/>
      </w:divBdr>
      <w:divsChild>
        <w:div w:id="2098939479">
          <w:marLeft w:val="0"/>
          <w:marRight w:val="0"/>
          <w:marTop w:val="0"/>
          <w:marBottom w:val="0"/>
          <w:divBdr>
            <w:top w:val="none" w:sz="0" w:space="0" w:color="auto"/>
            <w:left w:val="none" w:sz="0" w:space="0" w:color="auto"/>
            <w:bottom w:val="none" w:sz="0" w:space="0" w:color="auto"/>
            <w:right w:val="none" w:sz="0" w:space="0" w:color="auto"/>
          </w:divBdr>
          <w:divsChild>
            <w:div w:id="116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9000">
      <w:bodyDiv w:val="1"/>
      <w:marLeft w:val="0"/>
      <w:marRight w:val="0"/>
      <w:marTop w:val="0"/>
      <w:marBottom w:val="0"/>
      <w:divBdr>
        <w:top w:val="none" w:sz="0" w:space="0" w:color="auto"/>
        <w:left w:val="none" w:sz="0" w:space="0" w:color="auto"/>
        <w:bottom w:val="none" w:sz="0" w:space="0" w:color="auto"/>
        <w:right w:val="none" w:sz="0" w:space="0" w:color="auto"/>
      </w:divBdr>
    </w:div>
    <w:div w:id="716128695">
      <w:bodyDiv w:val="1"/>
      <w:marLeft w:val="0"/>
      <w:marRight w:val="0"/>
      <w:marTop w:val="0"/>
      <w:marBottom w:val="0"/>
      <w:divBdr>
        <w:top w:val="none" w:sz="0" w:space="0" w:color="auto"/>
        <w:left w:val="none" w:sz="0" w:space="0" w:color="auto"/>
        <w:bottom w:val="none" w:sz="0" w:space="0" w:color="auto"/>
        <w:right w:val="none" w:sz="0" w:space="0" w:color="auto"/>
      </w:divBdr>
    </w:div>
    <w:div w:id="727187869">
      <w:bodyDiv w:val="1"/>
      <w:marLeft w:val="0"/>
      <w:marRight w:val="0"/>
      <w:marTop w:val="0"/>
      <w:marBottom w:val="0"/>
      <w:divBdr>
        <w:top w:val="none" w:sz="0" w:space="0" w:color="auto"/>
        <w:left w:val="none" w:sz="0" w:space="0" w:color="auto"/>
        <w:bottom w:val="none" w:sz="0" w:space="0" w:color="auto"/>
        <w:right w:val="none" w:sz="0" w:space="0" w:color="auto"/>
      </w:divBdr>
    </w:div>
    <w:div w:id="729964085">
      <w:bodyDiv w:val="1"/>
      <w:marLeft w:val="0"/>
      <w:marRight w:val="0"/>
      <w:marTop w:val="0"/>
      <w:marBottom w:val="0"/>
      <w:divBdr>
        <w:top w:val="none" w:sz="0" w:space="0" w:color="auto"/>
        <w:left w:val="none" w:sz="0" w:space="0" w:color="auto"/>
        <w:bottom w:val="none" w:sz="0" w:space="0" w:color="auto"/>
        <w:right w:val="none" w:sz="0" w:space="0" w:color="auto"/>
      </w:divBdr>
      <w:divsChild>
        <w:div w:id="1830438441">
          <w:marLeft w:val="0"/>
          <w:marRight w:val="0"/>
          <w:marTop w:val="0"/>
          <w:marBottom w:val="0"/>
          <w:divBdr>
            <w:top w:val="none" w:sz="0" w:space="0" w:color="auto"/>
            <w:left w:val="none" w:sz="0" w:space="0" w:color="auto"/>
            <w:bottom w:val="none" w:sz="0" w:space="0" w:color="auto"/>
            <w:right w:val="none" w:sz="0" w:space="0" w:color="auto"/>
          </w:divBdr>
          <w:divsChild>
            <w:div w:id="659187949">
              <w:marLeft w:val="0"/>
              <w:marRight w:val="0"/>
              <w:marTop w:val="0"/>
              <w:marBottom w:val="0"/>
              <w:divBdr>
                <w:top w:val="none" w:sz="0" w:space="0" w:color="auto"/>
                <w:left w:val="none" w:sz="0" w:space="0" w:color="auto"/>
                <w:bottom w:val="none" w:sz="0" w:space="0" w:color="auto"/>
                <w:right w:val="none" w:sz="0" w:space="0" w:color="auto"/>
              </w:divBdr>
              <w:divsChild>
                <w:div w:id="2042508252">
                  <w:marLeft w:val="0"/>
                  <w:marRight w:val="0"/>
                  <w:marTop w:val="0"/>
                  <w:marBottom w:val="0"/>
                  <w:divBdr>
                    <w:top w:val="none" w:sz="0" w:space="0" w:color="auto"/>
                    <w:left w:val="none" w:sz="0" w:space="0" w:color="auto"/>
                    <w:bottom w:val="none" w:sz="0" w:space="0" w:color="auto"/>
                    <w:right w:val="none" w:sz="0" w:space="0" w:color="auto"/>
                  </w:divBdr>
                  <w:divsChild>
                    <w:div w:id="1061947826">
                      <w:marLeft w:val="0"/>
                      <w:marRight w:val="0"/>
                      <w:marTop w:val="0"/>
                      <w:marBottom w:val="0"/>
                      <w:divBdr>
                        <w:top w:val="none" w:sz="0" w:space="0" w:color="auto"/>
                        <w:left w:val="none" w:sz="0" w:space="0" w:color="auto"/>
                        <w:bottom w:val="none" w:sz="0" w:space="0" w:color="auto"/>
                        <w:right w:val="none" w:sz="0" w:space="0" w:color="auto"/>
                      </w:divBdr>
                      <w:divsChild>
                        <w:div w:id="938025764">
                          <w:marLeft w:val="0"/>
                          <w:marRight w:val="0"/>
                          <w:marTop w:val="0"/>
                          <w:marBottom w:val="0"/>
                          <w:divBdr>
                            <w:top w:val="none" w:sz="0" w:space="0" w:color="auto"/>
                            <w:left w:val="none" w:sz="0" w:space="0" w:color="auto"/>
                            <w:bottom w:val="none" w:sz="0" w:space="0" w:color="auto"/>
                            <w:right w:val="none" w:sz="0" w:space="0" w:color="auto"/>
                          </w:divBdr>
                          <w:divsChild>
                            <w:div w:id="1837761891">
                              <w:marLeft w:val="0"/>
                              <w:marRight w:val="0"/>
                              <w:marTop w:val="0"/>
                              <w:marBottom w:val="0"/>
                              <w:divBdr>
                                <w:top w:val="single" w:sz="6" w:space="0" w:color="D8D8D8"/>
                                <w:left w:val="none" w:sz="0" w:space="0" w:color="auto"/>
                                <w:bottom w:val="single" w:sz="6" w:space="0" w:color="D8D8D8"/>
                                <w:right w:val="none" w:sz="0" w:space="0" w:color="auto"/>
                              </w:divBdr>
                              <w:divsChild>
                                <w:div w:id="280917360">
                                  <w:marLeft w:val="0"/>
                                  <w:marRight w:val="0"/>
                                  <w:marTop w:val="0"/>
                                  <w:marBottom w:val="0"/>
                                  <w:divBdr>
                                    <w:top w:val="none" w:sz="0" w:space="0" w:color="auto"/>
                                    <w:left w:val="none" w:sz="0" w:space="0" w:color="auto"/>
                                    <w:bottom w:val="none" w:sz="0" w:space="0" w:color="auto"/>
                                    <w:right w:val="none" w:sz="0" w:space="0" w:color="auto"/>
                                  </w:divBdr>
                                  <w:divsChild>
                                    <w:div w:id="270361444">
                                      <w:marLeft w:val="0"/>
                                      <w:marRight w:val="0"/>
                                      <w:marTop w:val="0"/>
                                      <w:marBottom w:val="0"/>
                                      <w:divBdr>
                                        <w:top w:val="none" w:sz="0" w:space="0" w:color="auto"/>
                                        <w:left w:val="none" w:sz="0" w:space="0" w:color="auto"/>
                                        <w:bottom w:val="none" w:sz="0" w:space="0" w:color="auto"/>
                                        <w:right w:val="none" w:sz="0" w:space="0" w:color="auto"/>
                                      </w:divBdr>
                                      <w:divsChild>
                                        <w:div w:id="1595741713">
                                          <w:marLeft w:val="0"/>
                                          <w:marRight w:val="0"/>
                                          <w:marTop w:val="0"/>
                                          <w:marBottom w:val="0"/>
                                          <w:divBdr>
                                            <w:top w:val="none" w:sz="0" w:space="0" w:color="auto"/>
                                            <w:left w:val="none" w:sz="0" w:space="0" w:color="auto"/>
                                            <w:bottom w:val="none" w:sz="0" w:space="0" w:color="auto"/>
                                            <w:right w:val="none" w:sz="0" w:space="0" w:color="auto"/>
                                          </w:divBdr>
                                          <w:divsChild>
                                            <w:div w:id="336470464">
                                              <w:marLeft w:val="0"/>
                                              <w:marRight w:val="0"/>
                                              <w:marTop w:val="0"/>
                                              <w:marBottom w:val="0"/>
                                              <w:divBdr>
                                                <w:top w:val="none" w:sz="0" w:space="0" w:color="auto"/>
                                                <w:left w:val="none" w:sz="0" w:space="0" w:color="auto"/>
                                                <w:bottom w:val="none" w:sz="0" w:space="0" w:color="auto"/>
                                                <w:right w:val="none" w:sz="0" w:space="0" w:color="auto"/>
                                              </w:divBdr>
                                              <w:divsChild>
                                                <w:div w:id="938803451">
                                                  <w:marLeft w:val="0"/>
                                                  <w:marRight w:val="0"/>
                                                  <w:marTop w:val="0"/>
                                                  <w:marBottom w:val="0"/>
                                                  <w:divBdr>
                                                    <w:top w:val="none" w:sz="0" w:space="0" w:color="auto"/>
                                                    <w:left w:val="none" w:sz="0" w:space="0" w:color="auto"/>
                                                    <w:bottom w:val="none" w:sz="0" w:space="0" w:color="auto"/>
                                                    <w:right w:val="none" w:sz="0" w:space="0" w:color="auto"/>
                                                  </w:divBdr>
                                                  <w:divsChild>
                                                    <w:div w:id="100302361">
                                                      <w:marLeft w:val="0"/>
                                                      <w:marRight w:val="0"/>
                                                      <w:marTop w:val="0"/>
                                                      <w:marBottom w:val="0"/>
                                                      <w:divBdr>
                                                        <w:top w:val="none" w:sz="0" w:space="0" w:color="auto"/>
                                                        <w:left w:val="none" w:sz="0" w:space="0" w:color="auto"/>
                                                        <w:bottom w:val="none" w:sz="0" w:space="0" w:color="auto"/>
                                                        <w:right w:val="none" w:sz="0" w:space="0" w:color="auto"/>
                                                      </w:divBdr>
                                                      <w:divsChild>
                                                        <w:div w:id="15682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1239279">
      <w:bodyDiv w:val="1"/>
      <w:marLeft w:val="0"/>
      <w:marRight w:val="0"/>
      <w:marTop w:val="0"/>
      <w:marBottom w:val="0"/>
      <w:divBdr>
        <w:top w:val="none" w:sz="0" w:space="0" w:color="auto"/>
        <w:left w:val="none" w:sz="0" w:space="0" w:color="auto"/>
        <w:bottom w:val="none" w:sz="0" w:space="0" w:color="auto"/>
        <w:right w:val="none" w:sz="0" w:space="0" w:color="auto"/>
      </w:divBdr>
    </w:div>
    <w:div w:id="878862009">
      <w:bodyDiv w:val="1"/>
      <w:marLeft w:val="0"/>
      <w:marRight w:val="0"/>
      <w:marTop w:val="0"/>
      <w:marBottom w:val="0"/>
      <w:divBdr>
        <w:top w:val="none" w:sz="0" w:space="0" w:color="auto"/>
        <w:left w:val="none" w:sz="0" w:space="0" w:color="auto"/>
        <w:bottom w:val="none" w:sz="0" w:space="0" w:color="auto"/>
        <w:right w:val="none" w:sz="0" w:space="0" w:color="auto"/>
      </w:divBdr>
      <w:divsChild>
        <w:div w:id="50856242">
          <w:marLeft w:val="1440"/>
          <w:marRight w:val="0"/>
          <w:marTop w:val="100"/>
          <w:marBottom w:val="200"/>
          <w:divBdr>
            <w:top w:val="none" w:sz="0" w:space="0" w:color="auto"/>
            <w:left w:val="none" w:sz="0" w:space="0" w:color="auto"/>
            <w:bottom w:val="none" w:sz="0" w:space="0" w:color="auto"/>
            <w:right w:val="none" w:sz="0" w:space="0" w:color="auto"/>
          </w:divBdr>
        </w:div>
        <w:div w:id="153452093">
          <w:marLeft w:val="1440"/>
          <w:marRight w:val="0"/>
          <w:marTop w:val="100"/>
          <w:marBottom w:val="200"/>
          <w:divBdr>
            <w:top w:val="none" w:sz="0" w:space="0" w:color="auto"/>
            <w:left w:val="none" w:sz="0" w:space="0" w:color="auto"/>
            <w:bottom w:val="none" w:sz="0" w:space="0" w:color="auto"/>
            <w:right w:val="none" w:sz="0" w:space="0" w:color="auto"/>
          </w:divBdr>
        </w:div>
        <w:div w:id="208418076">
          <w:marLeft w:val="360"/>
          <w:marRight w:val="0"/>
          <w:marTop w:val="0"/>
          <w:marBottom w:val="200"/>
          <w:divBdr>
            <w:top w:val="none" w:sz="0" w:space="0" w:color="auto"/>
            <w:left w:val="none" w:sz="0" w:space="0" w:color="auto"/>
            <w:bottom w:val="none" w:sz="0" w:space="0" w:color="auto"/>
            <w:right w:val="none" w:sz="0" w:space="0" w:color="auto"/>
          </w:divBdr>
        </w:div>
        <w:div w:id="806439850">
          <w:marLeft w:val="1440"/>
          <w:marRight w:val="0"/>
          <w:marTop w:val="100"/>
          <w:marBottom w:val="200"/>
          <w:divBdr>
            <w:top w:val="none" w:sz="0" w:space="0" w:color="auto"/>
            <w:left w:val="none" w:sz="0" w:space="0" w:color="auto"/>
            <w:bottom w:val="none" w:sz="0" w:space="0" w:color="auto"/>
            <w:right w:val="none" w:sz="0" w:space="0" w:color="auto"/>
          </w:divBdr>
        </w:div>
        <w:div w:id="1256548614">
          <w:marLeft w:val="1440"/>
          <w:marRight w:val="0"/>
          <w:marTop w:val="100"/>
          <w:marBottom w:val="200"/>
          <w:divBdr>
            <w:top w:val="none" w:sz="0" w:space="0" w:color="auto"/>
            <w:left w:val="none" w:sz="0" w:space="0" w:color="auto"/>
            <w:bottom w:val="none" w:sz="0" w:space="0" w:color="auto"/>
            <w:right w:val="none" w:sz="0" w:space="0" w:color="auto"/>
          </w:divBdr>
        </w:div>
        <w:div w:id="1465662011">
          <w:marLeft w:val="360"/>
          <w:marRight w:val="0"/>
          <w:marTop w:val="0"/>
          <w:marBottom w:val="200"/>
          <w:divBdr>
            <w:top w:val="none" w:sz="0" w:space="0" w:color="auto"/>
            <w:left w:val="none" w:sz="0" w:space="0" w:color="auto"/>
            <w:bottom w:val="none" w:sz="0" w:space="0" w:color="auto"/>
            <w:right w:val="none" w:sz="0" w:space="0" w:color="auto"/>
          </w:divBdr>
        </w:div>
        <w:div w:id="1645544913">
          <w:marLeft w:val="360"/>
          <w:marRight w:val="0"/>
          <w:marTop w:val="0"/>
          <w:marBottom w:val="200"/>
          <w:divBdr>
            <w:top w:val="none" w:sz="0" w:space="0" w:color="auto"/>
            <w:left w:val="none" w:sz="0" w:space="0" w:color="auto"/>
            <w:bottom w:val="none" w:sz="0" w:space="0" w:color="auto"/>
            <w:right w:val="none" w:sz="0" w:space="0" w:color="auto"/>
          </w:divBdr>
        </w:div>
        <w:div w:id="1822772826">
          <w:marLeft w:val="1440"/>
          <w:marRight w:val="0"/>
          <w:marTop w:val="100"/>
          <w:marBottom w:val="200"/>
          <w:divBdr>
            <w:top w:val="none" w:sz="0" w:space="0" w:color="auto"/>
            <w:left w:val="none" w:sz="0" w:space="0" w:color="auto"/>
            <w:bottom w:val="none" w:sz="0" w:space="0" w:color="auto"/>
            <w:right w:val="none" w:sz="0" w:space="0" w:color="auto"/>
          </w:divBdr>
        </w:div>
      </w:divsChild>
    </w:div>
    <w:div w:id="888490997">
      <w:bodyDiv w:val="1"/>
      <w:marLeft w:val="0"/>
      <w:marRight w:val="0"/>
      <w:marTop w:val="0"/>
      <w:marBottom w:val="0"/>
      <w:divBdr>
        <w:top w:val="none" w:sz="0" w:space="0" w:color="auto"/>
        <w:left w:val="none" w:sz="0" w:space="0" w:color="auto"/>
        <w:bottom w:val="none" w:sz="0" w:space="0" w:color="auto"/>
        <w:right w:val="none" w:sz="0" w:space="0" w:color="auto"/>
      </w:divBdr>
    </w:div>
    <w:div w:id="945818763">
      <w:bodyDiv w:val="1"/>
      <w:marLeft w:val="0"/>
      <w:marRight w:val="0"/>
      <w:marTop w:val="0"/>
      <w:marBottom w:val="0"/>
      <w:divBdr>
        <w:top w:val="none" w:sz="0" w:space="0" w:color="auto"/>
        <w:left w:val="none" w:sz="0" w:space="0" w:color="auto"/>
        <w:bottom w:val="none" w:sz="0" w:space="0" w:color="auto"/>
        <w:right w:val="none" w:sz="0" w:space="0" w:color="auto"/>
      </w:divBdr>
    </w:div>
    <w:div w:id="1047527984">
      <w:bodyDiv w:val="1"/>
      <w:marLeft w:val="0"/>
      <w:marRight w:val="0"/>
      <w:marTop w:val="0"/>
      <w:marBottom w:val="0"/>
      <w:divBdr>
        <w:top w:val="none" w:sz="0" w:space="0" w:color="auto"/>
        <w:left w:val="none" w:sz="0" w:space="0" w:color="auto"/>
        <w:bottom w:val="none" w:sz="0" w:space="0" w:color="auto"/>
        <w:right w:val="none" w:sz="0" w:space="0" w:color="auto"/>
      </w:divBdr>
    </w:div>
    <w:div w:id="1234512871">
      <w:bodyDiv w:val="1"/>
      <w:marLeft w:val="0"/>
      <w:marRight w:val="0"/>
      <w:marTop w:val="0"/>
      <w:marBottom w:val="0"/>
      <w:divBdr>
        <w:top w:val="none" w:sz="0" w:space="0" w:color="auto"/>
        <w:left w:val="none" w:sz="0" w:space="0" w:color="auto"/>
        <w:bottom w:val="none" w:sz="0" w:space="0" w:color="auto"/>
        <w:right w:val="none" w:sz="0" w:space="0" w:color="auto"/>
      </w:divBdr>
      <w:divsChild>
        <w:div w:id="1637561359">
          <w:marLeft w:val="0"/>
          <w:marRight w:val="0"/>
          <w:marTop w:val="0"/>
          <w:marBottom w:val="0"/>
          <w:divBdr>
            <w:top w:val="none" w:sz="0" w:space="0" w:color="auto"/>
            <w:left w:val="none" w:sz="0" w:space="0" w:color="auto"/>
            <w:bottom w:val="none" w:sz="0" w:space="0" w:color="auto"/>
            <w:right w:val="none" w:sz="0" w:space="0" w:color="auto"/>
          </w:divBdr>
          <w:divsChild>
            <w:div w:id="13573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72370">
      <w:bodyDiv w:val="1"/>
      <w:marLeft w:val="0"/>
      <w:marRight w:val="0"/>
      <w:marTop w:val="0"/>
      <w:marBottom w:val="0"/>
      <w:divBdr>
        <w:top w:val="none" w:sz="0" w:space="0" w:color="auto"/>
        <w:left w:val="none" w:sz="0" w:space="0" w:color="auto"/>
        <w:bottom w:val="none" w:sz="0" w:space="0" w:color="auto"/>
        <w:right w:val="none" w:sz="0" w:space="0" w:color="auto"/>
      </w:divBdr>
    </w:div>
    <w:div w:id="1290865448">
      <w:bodyDiv w:val="1"/>
      <w:marLeft w:val="0"/>
      <w:marRight w:val="0"/>
      <w:marTop w:val="0"/>
      <w:marBottom w:val="0"/>
      <w:divBdr>
        <w:top w:val="none" w:sz="0" w:space="0" w:color="auto"/>
        <w:left w:val="none" w:sz="0" w:space="0" w:color="auto"/>
        <w:bottom w:val="none" w:sz="0" w:space="0" w:color="auto"/>
        <w:right w:val="none" w:sz="0" w:space="0" w:color="auto"/>
      </w:divBdr>
    </w:div>
    <w:div w:id="1456800313">
      <w:bodyDiv w:val="1"/>
      <w:marLeft w:val="0"/>
      <w:marRight w:val="0"/>
      <w:marTop w:val="0"/>
      <w:marBottom w:val="0"/>
      <w:divBdr>
        <w:top w:val="none" w:sz="0" w:space="0" w:color="auto"/>
        <w:left w:val="none" w:sz="0" w:space="0" w:color="auto"/>
        <w:bottom w:val="none" w:sz="0" w:space="0" w:color="auto"/>
        <w:right w:val="none" w:sz="0" w:space="0" w:color="auto"/>
      </w:divBdr>
    </w:div>
    <w:div w:id="1477986583">
      <w:bodyDiv w:val="1"/>
      <w:marLeft w:val="0"/>
      <w:marRight w:val="0"/>
      <w:marTop w:val="0"/>
      <w:marBottom w:val="0"/>
      <w:divBdr>
        <w:top w:val="none" w:sz="0" w:space="0" w:color="auto"/>
        <w:left w:val="none" w:sz="0" w:space="0" w:color="auto"/>
        <w:bottom w:val="none" w:sz="0" w:space="0" w:color="auto"/>
        <w:right w:val="none" w:sz="0" w:space="0" w:color="auto"/>
      </w:divBdr>
    </w:div>
    <w:div w:id="1485464793">
      <w:bodyDiv w:val="1"/>
      <w:marLeft w:val="0"/>
      <w:marRight w:val="0"/>
      <w:marTop w:val="0"/>
      <w:marBottom w:val="0"/>
      <w:divBdr>
        <w:top w:val="none" w:sz="0" w:space="0" w:color="auto"/>
        <w:left w:val="none" w:sz="0" w:space="0" w:color="auto"/>
        <w:bottom w:val="none" w:sz="0" w:space="0" w:color="auto"/>
        <w:right w:val="none" w:sz="0" w:space="0" w:color="auto"/>
      </w:divBdr>
    </w:div>
    <w:div w:id="1698115804">
      <w:bodyDiv w:val="1"/>
      <w:marLeft w:val="0"/>
      <w:marRight w:val="0"/>
      <w:marTop w:val="0"/>
      <w:marBottom w:val="0"/>
      <w:divBdr>
        <w:top w:val="none" w:sz="0" w:space="0" w:color="auto"/>
        <w:left w:val="none" w:sz="0" w:space="0" w:color="auto"/>
        <w:bottom w:val="none" w:sz="0" w:space="0" w:color="auto"/>
        <w:right w:val="none" w:sz="0" w:space="0" w:color="auto"/>
      </w:divBdr>
      <w:divsChild>
        <w:div w:id="871650778">
          <w:marLeft w:val="0"/>
          <w:marRight w:val="0"/>
          <w:marTop w:val="0"/>
          <w:marBottom w:val="0"/>
          <w:divBdr>
            <w:top w:val="none" w:sz="0" w:space="0" w:color="auto"/>
            <w:left w:val="none" w:sz="0" w:space="0" w:color="auto"/>
            <w:bottom w:val="none" w:sz="0" w:space="0" w:color="auto"/>
            <w:right w:val="none" w:sz="0" w:space="0" w:color="auto"/>
          </w:divBdr>
        </w:div>
        <w:div w:id="1170831388">
          <w:marLeft w:val="0"/>
          <w:marRight w:val="0"/>
          <w:marTop w:val="0"/>
          <w:marBottom w:val="0"/>
          <w:divBdr>
            <w:top w:val="none" w:sz="0" w:space="0" w:color="auto"/>
            <w:left w:val="none" w:sz="0" w:space="0" w:color="auto"/>
            <w:bottom w:val="none" w:sz="0" w:space="0" w:color="auto"/>
            <w:right w:val="none" w:sz="0" w:space="0" w:color="auto"/>
          </w:divBdr>
          <w:divsChild>
            <w:div w:id="661347560">
              <w:marLeft w:val="-75"/>
              <w:marRight w:val="0"/>
              <w:marTop w:val="30"/>
              <w:marBottom w:val="30"/>
              <w:divBdr>
                <w:top w:val="none" w:sz="0" w:space="0" w:color="auto"/>
                <w:left w:val="none" w:sz="0" w:space="0" w:color="auto"/>
                <w:bottom w:val="none" w:sz="0" w:space="0" w:color="auto"/>
                <w:right w:val="none" w:sz="0" w:space="0" w:color="auto"/>
              </w:divBdr>
              <w:divsChild>
                <w:div w:id="13847199">
                  <w:marLeft w:val="0"/>
                  <w:marRight w:val="0"/>
                  <w:marTop w:val="0"/>
                  <w:marBottom w:val="0"/>
                  <w:divBdr>
                    <w:top w:val="none" w:sz="0" w:space="0" w:color="auto"/>
                    <w:left w:val="none" w:sz="0" w:space="0" w:color="auto"/>
                    <w:bottom w:val="none" w:sz="0" w:space="0" w:color="auto"/>
                    <w:right w:val="none" w:sz="0" w:space="0" w:color="auto"/>
                  </w:divBdr>
                  <w:divsChild>
                    <w:div w:id="1530409203">
                      <w:marLeft w:val="0"/>
                      <w:marRight w:val="0"/>
                      <w:marTop w:val="0"/>
                      <w:marBottom w:val="0"/>
                      <w:divBdr>
                        <w:top w:val="none" w:sz="0" w:space="0" w:color="auto"/>
                        <w:left w:val="none" w:sz="0" w:space="0" w:color="auto"/>
                        <w:bottom w:val="none" w:sz="0" w:space="0" w:color="auto"/>
                        <w:right w:val="none" w:sz="0" w:space="0" w:color="auto"/>
                      </w:divBdr>
                    </w:div>
                    <w:div w:id="1988850782">
                      <w:marLeft w:val="0"/>
                      <w:marRight w:val="0"/>
                      <w:marTop w:val="0"/>
                      <w:marBottom w:val="0"/>
                      <w:divBdr>
                        <w:top w:val="none" w:sz="0" w:space="0" w:color="auto"/>
                        <w:left w:val="none" w:sz="0" w:space="0" w:color="auto"/>
                        <w:bottom w:val="none" w:sz="0" w:space="0" w:color="auto"/>
                        <w:right w:val="none" w:sz="0" w:space="0" w:color="auto"/>
                      </w:divBdr>
                    </w:div>
                  </w:divsChild>
                </w:div>
                <w:div w:id="111369677">
                  <w:marLeft w:val="0"/>
                  <w:marRight w:val="0"/>
                  <w:marTop w:val="0"/>
                  <w:marBottom w:val="0"/>
                  <w:divBdr>
                    <w:top w:val="none" w:sz="0" w:space="0" w:color="auto"/>
                    <w:left w:val="none" w:sz="0" w:space="0" w:color="auto"/>
                    <w:bottom w:val="none" w:sz="0" w:space="0" w:color="auto"/>
                    <w:right w:val="none" w:sz="0" w:space="0" w:color="auto"/>
                  </w:divBdr>
                  <w:divsChild>
                    <w:div w:id="1039666210">
                      <w:marLeft w:val="0"/>
                      <w:marRight w:val="0"/>
                      <w:marTop w:val="0"/>
                      <w:marBottom w:val="0"/>
                      <w:divBdr>
                        <w:top w:val="none" w:sz="0" w:space="0" w:color="auto"/>
                        <w:left w:val="none" w:sz="0" w:space="0" w:color="auto"/>
                        <w:bottom w:val="none" w:sz="0" w:space="0" w:color="auto"/>
                        <w:right w:val="none" w:sz="0" w:space="0" w:color="auto"/>
                      </w:divBdr>
                    </w:div>
                    <w:div w:id="1858153665">
                      <w:marLeft w:val="0"/>
                      <w:marRight w:val="0"/>
                      <w:marTop w:val="0"/>
                      <w:marBottom w:val="0"/>
                      <w:divBdr>
                        <w:top w:val="none" w:sz="0" w:space="0" w:color="auto"/>
                        <w:left w:val="none" w:sz="0" w:space="0" w:color="auto"/>
                        <w:bottom w:val="none" w:sz="0" w:space="0" w:color="auto"/>
                        <w:right w:val="none" w:sz="0" w:space="0" w:color="auto"/>
                      </w:divBdr>
                    </w:div>
                  </w:divsChild>
                </w:div>
                <w:div w:id="270941384">
                  <w:marLeft w:val="0"/>
                  <w:marRight w:val="0"/>
                  <w:marTop w:val="0"/>
                  <w:marBottom w:val="0"/>
                  <w:divBdr>
                    <w:top w:val="none" w:sz="0" w:space="0" w:color="auto"/>
                    <w:left w:val="none" w:sz="0" w:space="0" w:color="auto"/>
                    <w:bottom w:val="none" w:sz="0" w:space="0" w:color="auto"/>
                    <w:right w:val="none" w:sz="0" w:space="0" w:color="auto"/>
                  </w:divBdr>
                  <w:divsChild>
                    <w:div w:id="1595474170">
                      <w:marLeft w:val="0"/>
                      <w:marRight w:val="0"/>
                      <w:marTop w:val="0"/>
                      <w:marBottom w:val="0"/>
                      <w:divBdr>
                        <w:top w:val="none" w:sz="0" w:space="0" w:color="auto"/>
                        <w:left w:val="none" w:sz="0" w:space="0" w:color="auto"/>
                        <w:bottom w:val="none" w:sz="0" w:space="0" w:color="auto"/>
                        <w:right w:val="none" w:sz="0" w:space="0" w:color="auto"/>
                      </w:divBdr>
                    </w:div>
                  </w:divsChild>
                </w:div>
                <w:div w:id="300426716">
                  <w:marLeft w:val="0"/>
                  <w:marRight w:val="0"/>
                  <w:marTop w:val="0"/>
                  <w:marBottom w:val="0"/>
                  <w:divBdr>
                    <w:top w:val="none" w:sz="0" w:space="0" w:color="auto"/>
                    <w:left w:val="none" w:sz="0" w:space="0" w:color="auto"/>
                    <w:bottom w:val="none" w:sz="0" w:space="0" w:color="auto"/>
                    <w:right w:val="none" w:sz="0" w:space="0" w:color="auto"/>
                  </w:divBdr>
                  <w:divsChild>
                    <w:div w:id="717170137">
                      <w:marLeft w:val="0"/>
                      <w:marRight w:val="0"/>
                      <w:marTop w:val="0"/>
                      <w:marBottom w:val="0"/>
                      <w:divBdr>
                        <w:top w:val="none" w:sz="0" w:space="0" w:color="auto"/>
                        <w:left w:val="none" w:sz="0" w:space="0" w:color="auto"/>
                        <w:bottom w:val="none" w:sz="0" w:space="0" w:color="auto"/>
                        <w:right w:val="none" w:sz="0" w:space="0" w:color="auto"/>
                      </w:divBdr>
                    </w:div>
                    <w:div w:id="1516725022">
                      <w:marLeft w:val="0"/>
                      <w:marRight w:val="0"/>
                      <w:marTop w:val="0"/>
                      <w:marBottom w:val="0"/>
                      <w:divBdr>
                        <w:top w:val="none" w:sz="0" w:space="0" w:color="auto"/>
                        <w:left w:val="none" w:sz="0" w:space="0" w:color="auto"/>
                        <w:bottom w:val="none" w:sz="0" w:space="0" w:color="auto"/>
                        <w:right w:val="none" w:sz="0" w:space="0" w:color="auto"/>
                      </w:divBdr>
                    </w:div>
                  </w:divsChild>
                </w:div>
                <w:div w:id="395713220">
                  <w:marLeft w:val="0"/>
                  <w:marRight w:val="0"/>
                  <w:marTop w:val="0"/>
                  <w:marBottom w:val="0"/>
                  <w:divBdr>
                    <w:top w:val="none" w:sz="0" w:space="0" w:color="auto"/>
                    <w:left w:val="none" w:sz="0" w:space="0" w:color="auto"/>
                    <w:bottom w:val="none" w:sz="0" w:space="0" w:color="auto"/>
                    <w:right w:val="none" w:sz="0" w:space="0" w:color="auto"/>
                  </w:divBdr>
                  <w:divsChild>
                    <w:div w:id="1945576604">
                      <w:marLeft w:val="0"/>
                      <w:marRight w:val="0"/>
                      <w:marTop w:val="0"/>
                      <w:marBottom w:val="0"/>
                      <w:divBdr>
                        <w:top w:val="none" w:sz="0" w:space="0" w:color="auto"/>
                        <w:left w:val="none" w:sz="0" w:space="0" w:color="auto"/>
                        <w:bottom w:val="none" w:sz="0" w:space="0" w:color="auto"/>
                        <w:right w:val="none" w:sz="0" w:space="0" w:color="auto"/>
                      </w:divBdr>
                    </w:div>
                  </w:divsChild>
                </w:div>
                <w:div w:id="464936106">
                  <w:marLeft w:val="0"/>
                  <w:marRight w:val="0"/>
                  <w:marTop w:val="0"/>
                  <w:marBottom w:val="0"/>
                  <w:divBdr>
                    <w:top w:val="none" w:sz="0" w:space="0" w:color="auto"/>
                    <w:left w:val="none" w:sz="0" w:space="0" w:color="auto"/>
                    <w:bottom w:val="none" w:sz="0" w:space="0" w:color="auto"/>
                    <w:right w:val="none" w:sz="0" w:space="0" w:color="auto"/>
                  </w:divBdr>
                  <w:divsChild>
                    <w:div w:id="1014302651">
                      <w:marLeft w:val="0"/>
                      <w:marRight w:val="0"/>
                      <w:marTop w:val="0"/>
                      <w:marBottom w:val="0"/>
                      <w:divBdr>
                        <w:top w:val="none" w:sz="0" w:space="0" w:color="auto"/>
                        <w:left w:val="none" w:sz="0" w:space="0" w:color="auto"/>
                        <w:bottom w:val="none" w:sz="0" w:space="0" w:color="auto"/>
                        <w:right w:val="none" w:sz="0" w:space="0" w:color="auto"/>
                      </w:divBdr>
                    </w:div>
                  </w:divsChild>
                </w:div>
                <w:div w:id="471138316">
                  <w:marLeft w:val="0"/>
                  <w:marRight w:val="0"/>
                  <w:marTop w:val="0"/>
                  <w:marBottom w:val="0"/>
                  <w:divBdr>
                    <w:top w:val="none" w:sz="0" w:space="0" w:color="auto"/>
                    <w:left w:val="none" w:sz="0" w:space="0" w:color="auto"/>
                    <w:bottom w:val="none" w:sz="0" w:space="0" w:color="auto"/>
                    <w:right w:val="none" w:sz="0" w:space="0" w:color="auto"/>
                  </w:divBdr>
                  <w:divsChild>
                    <w:div w:id="2055502190">
                      <w:marLeft w:val="0"/>
                      <w:marRight w:val="0"/>
                      <w:marTop w:val="0"/>
                      <w:marBottom w:val="0"/>
                      <w:divBdr>
                        <w:top w:val="none" w:sz="0" w:space="0" w:color="auto"/>
                        <w:left w:val="none" w:sz="0" w:space="0" w:color="auto"/>
                        <w:bottom w:val="none" w:sz="0" w:space="0" w:color="auto"/>
                        <w:right w:val="none" w:sz="0" w:space="0" w:color="auto"/>
                      </w:divBdr>
                    </w:div>
                  </w:divsChild>
                </w:div>
                <w:div w:id="504591751">
                  <w:marLeft w:val="0"/>
                  <w:marRight w:val="0"/>
                  <w:marTop w:val="0"/>
                  <w:marBottom w:val="0"/>
                  <w:divBdr>
                    <w:top w:val="none" w:sz="0" w:space="0" w:color="auto"/>
                    <w:left w:val="none" w:sz="0" w:space="0" w:color="auto"/>
                    <w:bottom w:val="none" w:sz="0" w:space="0" w:color="auto"/>
                    <w:right w:val="none" w:sz="0" w:space="0" w:color="auto"/>
                  </w:divBdr>
                  <w:divsChild>
                    <w:div w:id="1046415673">
                      <w:marLeft w:val="0"/>
                      <w:marRight w:val="0"/>
                      <w:marTop w:val="0"/>
                      <w:marBottom w:val="0"/>
                      <w:divBdr>
                        <w:top w:val="none" w:sz="0" w:space="0" w:color="auto"/>
                        <w:left w:val="none" w:sz="0" w:space="0" w:color="auto"/>
                        <w:bottom w:val="none" w:sz="0" w:space="0" w:color="auto"/>
                        <w:right w:val="none" w:sz="0" w:space="0" w:color="auto"/>
                      </w:divBdr>
                    </w:div>
                    <w:div w:id="1290626690">
                      <w:marLeft w:val="0"/>
                      <w:marRight w:val="0"/>
                      <w:marTop w:val="0"/>
                      <w:marBottom w:val="0"/>
                      <w:divBdr>
                        <w:top w:val="none" w:sz="0" w:space="0" w:color="auto"/>
                        <w:left w:val="none" w:sz="0" w:space="0" w:color="auto"/>
                        <w:bottom w:val="none" w:sz="0" w:space="0" w:color="auto"/>
                        <w:right w:val="none" w:sz="0" w:space="0" w:color="auto"/>
                      </w:divBdr>
                    </w:div>
                  </w:divsChild>
                </w:div>
                <w:div w:id="816262098">
                  <w:marLeft w:val="0"/>
                  <w:marRight w:val="0"/>
                  <w:marTop w:val="0"/>
                  <w:marBottom w:val="0"/>
                  <w:divBdr>
                    <w:top w:val="none" w:sz="0" w:space="0" w:color="auto"/>
                    <w:left w:val="none" w:sz="0" w:space="0" w:color="auto"/>
                    <w:bottom w:val="none" w:sz="0" w:space="0" w:color="auto"/>
                    <w:right w:val="none" w:sz="0" w:space="0" w:color="auto"/>
                  </w:divBdr>
                  <w:divsChild>
                    <w:div w:id="417411244">
                      <w:marLeft w:val="0"/>
                      <w:marRight w:val="0"/>
                      <w:marTop w:val="0"/>
                      <w:marBottom w:val="0"/>
                      <w:divBdr>
                        <w:top w:val="none" w:sz="0" w:space="0" w:color="auto"/>
                        <w:left w:val="none" w:sz="0" w:space="0" w:color="auto"/>
                        <w:bottom w:val="none" w:sz="0" w:space="0" w:color="auto"/>
                        <w:right w:val="none" w:sz="0" w:space="0" w:color="auto"/>
                      </w:divBdr>
                    </w:div>
                    <w:div w:id="1008366294">
                      <w:marLeft w:val="0"/>
                      <w:marRight w:val="0"/>
                      <w:marTop w:val="0"/>
                      <w:marBottom w:val="0"/>
                      <w:divBdr>
                        <w:top w:val="none" w:sz="0" w:space="0" w:color="auto"/>
                        <w:left w:val="none" w:sz="0" w:space="0" w:color="auto"/>
                        <w:bottom w:val="none" w:sz="0" w:space="0" w:color="auto"/>
                        <w:right w:val="none" w:sz="0" w:space="0" w:color="auto"/>
                      </w:divBdr>
                    </w:div>
                  </w:divsChild>
                </w:div>
                <w:div w:id="819350075">
                  <w:marLeft w:val="0"/>
                  <w:marRight w:val="0"/>
                  <w:marTop w:val="0"/>
                  <w:marBottom w:val="0"/>
                  <w:divBdr>
                    <w:top w:val="none" w:sz="0" w:space="0" w:color="auto"/>
                    <w:left w:val="none" w:sz="0" w:space="0" w:color="auto"/>
                    <w:bottom w:val="none" w:sz="0" w:space="0" w:color="auto"/>
                    <w:right w:val="none" w:sz="0" w:space="0" w:color="auto"/>
                  </w:divBdr>
                  <w:divsChild>
                    <w:div w:id="429786751">
                      <w:marLeft w:val="0"/>
                      <w:marRight w:val="0"/>
                      <w:marTop w:val="0"/>
                      <w:marBottom w:val="0"/>
                      <w:divBdr>
                        <w:top w:val="none" w:sz="0" w:space="0" w:color="auto"/>
                        <w:left w:val="none" w:sz="0" w:space="0" w:color="auto"/>
                        <w:bottom w:val="none" w:sz="0" w:space="0" w:color="auto"/>
                        <w:right w:val="none" w:sz="0" w:space="0" w:color="auto"/>
                      </w:divBdr>
                    </w:div>
                  </w:divsChild>
                </w:div>
                <w:div w:id="845442461">
                  <w:marLeft w:val="0"/>
                  <w:marRight w:val="0"/>
                  <w:marTop w:val="0"/>
                  <w:marBottom w:val="0"/>
                  <w:divBdr>
                    <w:top w:val="none" w:sz="0" w:space="0" w:color="auto"/>
                    <w:left w:val="none" w:sz="0" w:space="0" w:color="auto"/>
                    <w:bottom w:val="none" w:sz="0" w:space="0" w:color="auto"/>
                    <w:right w:val="none" w:sz="0" w:space="0" w:color="auto"/>
                  </w:divBdr>
                  <w:divsChild>
                    <w:div w:id="1424371900">
                      <w:marLeft w:val="0"/>
                      <w:marRight w:val="0"/>
                      <w:marTop w:val="0"/>
                      <w:marBottom w:val="0"/>
                      <w:divBdr>
                        <w:top w:val="none" w:sz="0" w:space="0" w:color="auto"/>
                        <w:left w:val="none" w:sz="0" w:space="0" w:color="auto"/>
                        <w:bottom w:val="none" w:sz="0" w:space="0" w:color="auto"/>
                        <w:right w:val="none" w:sz="0" w:space="0" w:color="auto"/>
                      </w:divBdr>
                    </w:div>
                    <w:div w:id="1645507791">
                      <w:marLeft w:val="0"/>
                      <w:marRight w:val="0"/>
                      <w:marTop w:val="0"/>
                      <w:marBottom w:val="0"/>
                      <w:divBdr>
                        <w:top w:val="none" w:sz="0" w:space="0" w:color="auto"/>
                        <w:left w:val="none" w:sz="0" w:space="0" w:color="auto"/>
                        <w:bottom w:val="none" w:sz="0" w:space="0" w:color="auto"/>
                        <w:right w:val="none" w:sz="0" w:space="0" w:color="auto"/>
                      </w:divBdr>
                    </w:div>
                  </w:divsChild>
                </w:div>
                <w:div w:id="874386271">
                  <w:marLeft w:val="0"/>
                  <w:marRight w:val="0"/>
                  <w:marTop w:val="0"/>
                  <w:marBottom w:val="0"/>
                  <w:divBdr>
                    <w:top w:val="none" w:sz="0" w:space="0" w:color="auto"/>
                    <w:left w:val="none" w:sz="0" w:space="0" w:color="auto"/>
                    <w:bottom w:val="none" w:sz="0" w:space="0" w:color="auto"/>
                    <w:right w:val="none" w:sz="0" w:space="0" w:color="auto"/>
                  </w:divBdr>
                  <w:divsChild>
                    <w:div w:id="2098670816">
                      <w:marLeft w:val="0"/>
                      <w:marRight w:val="0"/>
                      <w:marTop w:val="0"/>
                      <w:marBottom w:val="0"/>
                      <w:divBdr>
                        <w:top w:val="none" w:sz="0" w:space="0" w:color="auto"/>
                        <w:left w:val="none" w:sz="0" w:space="0" w:color="auto"/>
                        <w:bottom w:val="none" w:sz="0" w:space="0" w:color="auto"/>
                        <w:right w:val="none" w:sz="0" w:space="0" w:color="auto"/>
                      </w:divBdr>
                    </w:div>
                  </w:divsChild>
                </w:div>
                <w:div w:id="976379893">
                  <w:marLeft w:val="0"/>
                  <w:marRight w:val="0"/>
                  <w:marTop w:val="0"/>
                  <w:marBottom w:val="0"/>
                  <w:divBdr>
                    <w:top w:val="none" w:sz="0" w:space="0" w:color="auto"/>
                    <w:left w:val="none" w:sz="0" w:space="0" w:color="auto"/>
                    <w:bottom w:val="none" w:sz="0" w:space="0" w:color="auto"/>
                    <w:right w:val="none" w:sz="0" w:space="0" w:color="auto"/>
                  </w:divBdr>
                  <w:divsChild>
                    <w:div w:id="519590385">
                      <w:marLeft w:val="0"/>
                      <w:marRight w:val="0"/>
                      <w:marTop w:val="0"/>
                      <w:marBottom w:val="0"/>
                      <w:divBdr>
                        <w:top w:val="none" w:sz="0" w:space="0" w:color="auto"/>
                        <w:left w:val="none" w:sz="0" w:space="0" w:color="auto"/>
                        <w:bottom w:val="none" w:sz="0" w:space="0" w:color="auto"/>
                        <w:right w:val="none" w:sz="0" w:space="0" w:color="auto"/>
                      </w:divBdr>
                    </w:div>
                    <w:div w:id="781532439">
                      <w:marLeft w:val="0"/>
                      <w:marRight w:val="0"/>
                      <w:marTop w:val="0"/>
                      <w:marBottom w:val="0"/>
                      <w:divBdr>
                        <w:top w:val="none" w:sz="0" w:space="0" w:color="auto"/>
                        <w:left w:val="none" w:sz="0" w:space="0" w:color="auto"/>
                        <w:bottom w:val="none" w:sz="0" w:space="0" w:color="auto"/>
                        <w:right w:val="none" w:sz="0" w:space="0" w:color="auto"/>
                      </w:divBdr>
                    </w:div>
                  </w:divsChild>
                </w:div>
                <w:div w:id="1031761153">
                  <w:marLeft w:val="0"/>
                  <w:marRight w:val="0"/>
                  <w:marTop w:val="0"/>
                  <w:marBottom w:val="0"/>
                  <w:divBdr>
                    <w:top w:val="none" w:sz="0" w:space="0" w:color="auto"/>
                    <w:left w:val="none" w:sz="0" w:space="0" w:color="auto"/>
                    <w:bottom w:val="none" w:sz="0" w:space="0" w:color="auto"/>
                    <w:right w:val="none" w:sz="0" w:space="0" w:color="auto"/>
                  </w:divBdr>
                  <w:divsChild>
                    <w:div w:id="1225994151">
                      <w:marLeft w:val="0"/>
                      <w:marRight w:val="0"/>
                      <w:marTop w:val="0"/>
                      <w:marBottom w:val="0"/>
                      <w:divBdr>
                        <w:top w:val="none" w:sz="0" w:space="0" w:color="auto"/>
                        <w:left w:val="none" w:sz="0" w:space="0" w:color="auto"/>
                        <w:bottom w:val="none" w:sz="0" w:space="0" w:color="auto"/>
                        <w:right w:val="none" w:sz="0" w:space="0" w:color="auto"/>
                      </w:divBdr>
                    </w:div>
                  </w:divsChild>
                </w:div>
                <w:div w:id="1075012854">
                  <w:marLeft w:val="0"/>
                  <w:marRight w:val="0"/>
                  <w:marTop w:val="0"/>
                  <w:marBottom w:val="0"/>
                  <w:divBdr>
                    <w:top w:val="none" w:sz="0" w:space="0" w:color="auto"/>
                    <w:left w:val="none" w:sz="0" w:space="0" w:color="auto"/>
                    <w:bottom w:val="none" w:sz="0" w:space="0" w:color="auto"/>
                    <w:right w:val="none" w:sz="0" w:space="0" w:color="auto"/>
                  </w:divBdr>
                  <w:divsChild>
                    <w:div w:id="426124445">
                      <w:marLeft w:val="0"/>
                      <w:marRight w:val="0"/>
                      <w:marTop w:val="0"/>
                      <w:marBottom w:val="0"/>
                      <w:divBdr>
                        <w:top w:val="none" w:sz="0" w:space="0" w:color="auto"/>
                        <w:left w:val="none" w:sz="0" w:space="0" w:color="auto"/>
                        <w:bottom w:val="none" w:sz="0" w:space="0" w:color="auto"/>
                        <w:right w:val="none" w:sz="0" w:space="0" w:color="auto"/>
                      </w:divBdr>
                    </w:div>
                  </w:divsChild>
                </w:div>
                <w:div w:id="1269658654">
                  <w:marLeft w:val="0"/>
                  <w:marRight w:val="0"/>
                  <w:marTop w:val="0"/>
                  <w:marBottom w:val="0"/>
                  <w:divBdr>
                    <w:top w:val="none" w:sz="0" w:space="0" w:color="auto"/>
                    <w:left w:val="none" w:sz="0" w:space="0" w:color="auto"/>
                    <w:bottom w:val="none" w:sz="0" w:space="0" w:color="auto"/>
                    <w:right w:val="none" w:sz="0" w:space="0" w:color="auto"/>
                  </w:divBdr>
                  <w:divsChild>
                    <w:div w:id="1981029947">
                      <w:marLeft w:val="0"/>
                      <w:marRight w:val="0"/>
                      <w:marTop w:val="0"/>
                      <w:marBottom w:val="0"/>
                      <w:divBdr>
                        <w:top w:val="none" w:sz="0" w:space="0" w:color="auto"/>
                        <w:left w:val="none" w:sz="0" w:space="0" w:color="auto"/>
                        <w:bottom w:val="none" w:sz="0" w:space="0" w:color="auto"/>
                        <w:right w:val="none" w:sz="0" w:space="0" w:color="auto"/>
                      </w:divBdr>
                    </w:div>
                  </w:divsChild>
                </w:div>
                <w:div w:id="1331252980">
                  <w:marLeft w:val="0"/>
                  <w:marRight w:val="0"/>
                  <w:marTop w:val="0"/>
                  <w:marBottom w:val="0"/>
                  <w:divBdr>
                    <w:top w:val="none" w:sz="0" w:space="0" w:color="auto"/>
                    <w:left w:val="none" w:sz="0" w:space="0" w:color="auto"/>
                    <w:bottom w:val="none" w:sz="0" w:space="0" w:color="auto"/>
                    <w:right w:val="none" w:sz="0" w:space="0" w:color="auto"/>
                  </w:divBdr>
                  <w:divsChild>
                    <w:div w:id="1327978764">
                      <w:marLeft w:val="0"/>
                      <w:marRight w:val="0"/>
                      <w:marTop w:val="0"/>
                      <w:marBottom w:val="0"/>
                      <w:divBdr>
                        <w:top w:val="none" w:sz="0" w:space="0" w:color="auto"/>
                        <w:left w:val="none" w:sz="0" w:space="0" w:color="auto"/>
                        <w:bottom w:val="none" w:sz="0" w:space="0" w:color="auto"/>
                        <w:right w:val="none" w:sz="0" w:space="0" w:color="auto"/>
                      </w:divBdr>
                    </w:div>
                    <w:div w:id="1585871979">
                      <w:marLeft w:val="0"/>
                      <w:marRight w:val="0"/>
                      <w:marTop w:val="0"/>
                      <w:marBottom w:val="0"/>
                      <w:divBdr>
                        <w:top w:val="none" w:sz="0" w:space="0" w:color="auto"/>
                        <w:left w:val="none" w:sz="0" w:space="0" w:color="auto"/>
                        <w:bottom w:val="none" w:sz="0" w:space="0" w:color="auto"/>
                        <w:right w:val="none" w:sz="0" w:space="0" w:color="auto"/>
                      </w:divBdr>
                    </w:div>
                  </w:divsChild>
                </w:div>
                <w:div w:id="1416049795">
                  <w:marLeft w:val="0"/>
                  <w:marRight w:val="0"/>
                  <w:marTop w:val="0"/>
                  <w:marBottom w:val="0"/>
                  <w:divBdr>
                    <w:top w:val="none" w:sz="0" w:space="0" w:color="auto"/>
                    <w:left w:val="none" w:sz="0" w:space="0" w:color="auto"/>
                    <w:bottom w:val="none" w:sz="0" w:space="0" w:color="auto"/>
                    <w:right w:val="none" w:sz="0" w:space="0" w:color="auto"/>
                  </w:divBdr>
                  <w:divsChild>
                    <w:div w:id="1684044190">
                      <w:marLeft w:val="0"/>
                      <w:marRight w:val="0"/>
                      <w:marTop w:val="0"/>
                      <w:marBottom w:val="0"/>
                      <w:divBdr>
                        <w:top w:val="none" w:sz="0" w:space="0" w:color="auto"/>
                        <w:left w:val="none" w:sz="0" w:space="0" w:color="auto"/>
                        <w:bottom w:val="none" w:sz="0" w:space="0" w:color="auto"/>
                        <w:right w:val="none" w:sz="0" w:space="0" w:color="auto"/>
                      </w:divBdr>
                    </w:div>
                  </w:divsChild>
                </w:div>
                <w:div w:id="1455905089">
                  <w:marLeft w:val="0"/>
                  <w:marRight w:val="0"/>
                  <w:marTop w:val="0"/>
                  <w:marBottom w:val="0"/>
                  <w:divBdr>
                    <w:top w:val="none" w:sz="0" w:space="0" w:color="auto"/>
                    <w:left w:val="none" w:sz="0" w:space="0" w:color="auto"/>
                    <w:bottom w:val="none" w:sz="0" w:space="0" w:color="auto"/>
                    <w:right w:val="none" w:sz="0" w:space="0" w:color="auto"/>
                  </w:divBdr>
                  <w:divsChild>
                    <w:div w:id="1732968947">
                      <w:marLeft w:val="0"/>
                      <w:marRight w:val="0"/>
                      <w:marTop w:val="0"/>
                      <w:marBottom w:val="0"/>
                      <w:divBdr>
                        <w:top w:val="none" w:sz="0" w:space="0" w:color="auto"/>
                        <w:left w:val="none" w:sz="0" w:space="0" w:color="auto"/>
                        <w:bottom w:val="none" w:sz="0" w:space="0" w:color="auto"/>
                        <w:right w:val="none" w:sz="0" w:space="0" w:color="auto"/>
                      </w:divBdr>
                    </w:div>
                  </w:divsChild>
                </w:div>
                <w:div w:id="1556967128">
                  <w:marLeft w:val="0"/>
                  <w:marRight w:val="0"/>
                  <w:marTop w:val="0"/>
                  <w:marBottom w:val="0"/>
                  <w:divBdr>
                    <w:top w:val="none" w:sz="0" w:space="0" w:color="auto"/>
                    <w:left w:val="none" w:sz="0" w:space="0" w:color="auto"/>
                    <w:bottom w:val="none" w:sz="0" w:space="0" w:color="auto"/>
                    <w:right w:val="none" w:sz="0" w:space="0" w:color="auto"/>
                  </w:divBdr>
                  <w:divsChild>
                    <w:div w:id="1824734068">
                      <w:marLeft w:val="0"/>
                      <w:marRight w:val="0"/>
                      <w:marTop w:val="0"/>
                      <w:marBottom w:val="0"/>
                      <w:divBdr>
                        <w:top w:val="none" w:sz="0" w:space="0" w:color="auto"/>
                        <w:left w:val="none" w:sz="0" w:space="0" w:color="auto"/>
                        <w:bottom w:val="none" w:sz="0" w:space="0" w:color="auto"/>
                        <w:right w:val="none" w:sz="0" w:space="0" w:color="auto"/>
                      </w:divBdr>
                    </w:div>
                    <w:div w:id="2097746991">
                      <w:marLeft w:val="0"/>
                      <w:marRight w:val="0"/>
                      <w:marTop w:val="0"/>
                      <w:marBottom w:val="0"/>
                      <w:divBdr>
                        <w:top w:val="none" w:sz="0" w:space="0" w:color="auto"/>
                        <w:left w:val="none" w:sz="0" w:space="0" w:color="auto"/>
                        <w:bottom w:val="none" w:sz="0" w:space="0" w:color="auto"/>
                        <w:right w:val="none" w:sz="0" w:space="0" w:color="auto"/>
                      </w:divBdr>
                    </w:div>
                  </w:divsChild>
                </w:div>
                <w:div w:id="1771463138">
                  <w:marLeft w:val="0"/>
                  <w:marRight w:val="0"/>
                  <w:marTop w:val="0"/>
                  <w:marBottom w:val="0"/>
                  <w:divBdr>
                    <w:top w:val="none" w:sz="0" w:space="0" w:color="auto"/>
                    <w:left w:val="none" w:sz="0" w:space="0" w:color="auto"/>
                    <w:bottom w:val="none" w:sz="0" w:space="0" w:color="auto"/>
                    <w:right w:val="none" w:sz="0" w:space="0" w:color="auto"/>
                  </w:divBdr>
                  <w:divsChild>
                    <w:div w:id="639727420">
                      <w:marLeft w:val="0"/>
                      <w:marRight w:val="0"/>
                      <w:marTop w:val="0"/>
                      <w:marBottom w:val="0"/>
                      <w:divBdr>
                        <w:top w:val="none" w:sz="0" w:space="0" w:color="auto"/>
                        <w:left w:val="none" w:sz="0" w:space="0" w:color="auto"/>
                        <w:bottom w:val="none" w:sz="0" w:space="0" w:color="auto"/>
                        <w:right w:val="none" w:sz="0" w:space="0" w:color="auto"/>
                      </w:divBdr>
                    </w:div>
                  </w:divsChild>
                </w:div>
                <w:div w:id="1798331387">
                  <w:marLeft w:val="0"/>
                  <w:marRight w:val="0"/>
                  <w:marTop w:val="0"/>
                  <w:marBottom w:val="0"/>
                  <w:divBdr>
                    <w:top w:val="none" w:sz="0" w:space="0" w:color="auto"/>
                    <w:left w:val="none" w:sz="0" w:space="0" w:color="auto"/>
                    <w:bottom w:val="none" w:sz="0" w:space="0" w:color="auto"/>
                    <w:right w:val="none" w:sz="0" w:space="0" w:color="auto"/>
                  </w:divBdr>
                  <w:divsChild>
                    <w:div w:id="1114636494">
                      <w:marLeft w:val="0"/>
                      <w:marRight w:val="0"/>
                      <w:marTop w:val="0"/>
                      <w:marBottom w:val="0"/>
                      <w:divBdr>
                        <w:top w:val="none" w:sz="0" w:space="0" w:color="auto"/>
                        <w:left w:val="none" w:sz="0" w:space="0" w:color="auto"/>
                        <w:bottom w:val="none" w:sz="0" w:space="0" w:color="auto"/>
                        <w:right w:val="none" w:sz="0" w:space="0" w:color="auto"/>
                      </w:divBdr>
                    </w:div>
                  </w:divsChild>
                </w:div>
                <w:div w:id="1933388617">
                  <w:marLeft w:val="0"/>
                  <w:marRight w:val="0"/>
                  <w:marTop w:val="0"/>
                  <w:marBottom w:val="0"/>
                  <w:divBdr>
                    <w:top w:val="none" w:sz="0" w:space="0" w:color="auto"/>
                    <w:left w:val="none" w:sz="0" w:space="0" w:color="auto"/>
                    <w:bottom w:val="none" w:sz="0" w:space="0" w:color="auto"/>
                    <w:right w:val="none" w:sz="0" w:space="0" w:color="auto"/>
                  </w:divBdr>
                  <w:divsChild>
                    <w:div w:id="559826578">
                      <w:marLeft w:val="0"/>
                      <w:marRight w:val="0"/>
                      <w:marTop w:val="0"/>
                      <w:marBottom w:val="0"/>
                      <w:divBdr>
                        <w:top w:val="none" w:sz="0" w:space="0" w:color="auto"/>
                        <w:left w:val="none" w:sz="0" w:space="0" w:color="auto"/>
                        <w:bottom w:val="none" w:sz="0" w:space="0" w:color="auto"/>
                        <w:right w:val="none" w:sz="0" w:space="0" w:color="auto"/>
                      </w:divBdr>
                    </w:div>
                  </w:divsChild>
                </w:div>
                <w:div w:id="1967815392">
                  <w:marLeft w:val="0"/>
                  <w:marRight w:val="0"/>
                  <w:marTop w:val="0"/>
                  <w:marBottom w:val="0"/>
                  <w:divBdr>
                    <w:top w:val="none" w:sz="0" w:space="0" w:color="auto"/>
                    <w:left w:val="none" w:sz="0" w:space="0" w:color="auto"/>
                    <w:bottom w:val="none" w:sz="0" w:space="0" w:color="auto"/>
                    <w:right w:val="none" w:sz="0" w:space="0" w:color="auto"/>
                  </w:divBdr>
                  <w:divsChild>
                    <w:div w:id="436827971">
                      <w:marLeft w:val="0"/>
                      <w:marRight w:val="0"/>
                      <w:marTop w:val="0"/>
                      <w:marBottom w:val="0"/>
                      <w:divBdr>
                        <w:top w:val="none" w:sz="0" w:space="0" w:color="auto"/>
                        <w:left w:val="none" w:sz="0" w:space="0" w:color="auto"/>
                        <w:bottom w:val="none" w:sz="0" w:space="0" w:color="auto"/>
                        <w:right w:val="none" w:sz="0" w:space="0" w:color="auto"/>
                      </w:divBdr>
                    </w:div>
                    <w:div w:id="1703169326">
                      <w:marLeft w:val="0"/>
                      <w:marRight w:val="0"/>
                      <w:marTop w:val="0"/>
                      <w:marBottom w:val="0"/>
                      <w:divBdr>
                        <w:top w:val="none" w:sz="0" w:space="0" w:color="auto"/>
                        <w:left w:val="none" w:sz="0" w:space="0" w:color="auto"/>
                        <w:bottom w:val="none" w:sz="0" w:space="0" w:color="auto"/>
                        <w:right w:val="none" w:sz="0" w:space="0" w:color="auto"/>
                      </w:divBdr>
                    </w:div>
                  </w:divsChild>
                </w:div>
                <w:div w:id="1999727487">
                  <w:marLeft w:val="0"/>
                  <w:marRight w:val="0"/>
                  <w:marTop w:val="0"/>
                  <w:marBottom w:val="0"/>
                  <w:divBdr>
                    <w:top w:val="none" w:sz="0" w:space="0" w:color="auto"/>
                    <w:left w:val="none" w:sz="0" w:space="0" w:color="auto"/>
                    <w:bottom w:val="none" w:sz="0" w:space="0" w:color="auto"/>
                    <w:right w:val="none" w:sz="0" w:space="0" w:color="auto"/>
                  </w:divBdr>
                  <w:divsChild>
                    <w:div w:id="13408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4876">
          <w:marLeft w:val="0"/>
          <w:marRight w:val="0"/>
          <w:marTop w:val="0"/>
          <w:marBottom w:val="0"/>
          <w:divBdr>
            <w:top w:val="none" w:sz="0" w:space="0" w:color="auto"/>
            <w:left w:val="none" w:sz="0" w:space="0" w:color="auto"/>
            <w:bottom w:val="none" w:sz="0" w:space="0" w:color="auto"/>
            <w:right w:val="none" w:sz="0" w:space="0" w:color="auto"/>
          </w:divBdr>
        </w:div>
      </w:divsChild>
    </w:div>
    <w:div w:id="1776904673">
      <w:bodyDiv w:val="1"/>
      <w:marLeft w:val="0"/>
      <w:marRight w:val="0"/>
      <w:marTop w:val="0"/>
      <w:marBottom w:val="0"/>
      <w:divBdr>
        <w:top w:val="none" w:sz="0" w:space="0" w:color="auto"/>
        <w:left w:val="none" w:sz="0" w:space="0" w:color="auto"/>
        <w:bottom w:val="none" w:sz="0" w:space="0" w:color="auto"/>
        <w:right w:val="none" w:sz="0" w:space="0" w:color="auto"/>
      </w:divBdr>
    </w:div>
    <w:div w:id="1827160589">
      <w:bodyDiv w:val="1"/>
      <w:marLeft w:val="0"/>
      <w:marRight w:val="0"/>
      <w:marTop w:val="0"/>
      <w:marBottom w:val="0"/>
      <w:divBdr>
        <w:top w:val="none" w:sz="0" w:space="0" w:color="auto"/>
        <w:left w:val="none" w:sz="0" w:space="0" w:color="auto"/>
        <w:bottom w:val="none" w:sz="0" w:space="0" w:color="auto"/>
        <w:right w:val="none" w:sz="0" w:space="0" w:color="auto"/>
      </w:divBdr>
    </w:div>
    <w:div w:id="21365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nnova.se/m/agenda-2030/"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nnova.se/sok-finansiering/regler-for-finansiering/" TargetMode="External"/><Relationship Id="rId7" Type="http://schemas.openxmlformats.org/officeDocument/2006/relationships/settings" Target="settings.xml"/><Relationship Id="rId12" Type="http://schemas.openxmlformats.org/officeDocument/2006/relationships/hyperlink" Target="https://www.vinnova.se/udi" TargetMode="External"/><Relationship Id="rId17" Type="http://schemas.openxmlformats.org/officeDocument/2006/relationships/hyperlink" Target="mailto:helpdesk@vinnova.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va.nystrom@vinnova.se" TargetMode="External"/><Relationship Id="rId20" Type="http://schemas.openxmlformats.org/officeDocument/2006/relationships/hyperlink" Target="http://www.vinnov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jessica.tagtstrom@vinnova.s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innova.se/u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lobalam&#229;len.se"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vinnova.se/UDI" TargetMode="External"/><Relationship Id="rId3" Type="http://schemas.openxmlformats.org/officeDocument/2006/relationships/hyperlink" Target="https://www.vinnova.se/m/jamstalld-innovation/" TargetMode="External"/><Relationship Id="rId7" Type="http://schemas.openxmlformats.org/officeDocument/2006/relationships/hyperlink" Target="http://www.vinnova.se" TargetMode="External"/><Relationship Id="rId2" Type="http://schemas.openxmlformats.org/officeDocument/2006/relationships/hyperlink" Target="https://www.vinnova.se/om-oss/publikationer-och-ebocker/?current=&amp;lightbox=lightbox&amp;numberofhits=&amp;q=utmaningsdriven&amp;type=publication&amp;url=%2Fpublikationer%2Fanalys-av-programmet-utmaningsdriven-innovation%2F&amp;view=" TargetMode="External"/><Relationship Id="rId1" Type="http://schemas.openxmlformats.org/officeDocument/2006/relationships/hyperlink" Target="https://www.vinnova.se/m/agenda-2030/" TargetMode="External"/><Relationship Id="rId6" Type="http://schemas.openxmlformats.org/officeDocument/2006/relationships/hyperlink" Target="https://www.vinnova.se/sok-finansiering/regler-for-finansiering/statligt-stod/" TargetMode="External"/><Relationship Id="rId5" Type="http://schemas.openxmlformats.org/officeDocument/2006/relationships/hyperlink" Target="https://www.vinnova.se/sok-finansiering/regler-for-finansiering/allmanna-villkor/" TargetMode="External"/><Relationship Id="rId10" Type="http://schemas.openxmlformats.org/officeDocument/2006/relationships/hyperlink" Target="http://www.vinnova.se/udi" TargetMode="External"/><Relationship Id="rId4" Type="http://schemas.openxmlformats.org/officeDocument/2006/relationships/hyperlink" Target="https://www.vinnova.se/sok-finansiering/regler-for-finansiering/statligt-stod/" TargetMode="External"/><Relationship Id="rId9" Type="http://schemas.openxmlformats.org/officeDocument/2006/relationships/hyperlink" Target="https://www.vinnova.se/sok-finansiering/regler-for-finansiering/allmanna-villk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stu\Downloads\utlysningsmall%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42048913A779B4F8E37CEFD1B843769" ma:contentTypeVersion="10" ma:contentTypeDescription="Skapa ett nytt dokument." ma:contentTypeScope="" ma:versionID="9c3fb14a82523164c9f0169feccae41d">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314e214f41596438a97efc9d9a1873df"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05AD2-134B-47DB-BA17-896BC7A47839}">
  <ds:schemaRefs>
    <ds:schemaRef ds:uri="http://schemas.openxmlformats.org/officeDocument/2006/bibliography"/>
  </ds:schemaRefs>
</ds:datastoreItem>
</file>

<file path=customXml/itemProps2.xml><?xml version="1.0" encoding="utf-8"?>
<ds:datastoreItem xmlns:ds="http://schemas.openxmlformats.org/officeDocument/2006/customXml" ds:itemID="{354B38D3-59ED-480E-90B9-7316AD212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D8F4A-A0F8-4D7C-8643-4EE05E0D7FA1}">
  <ds:schemaRefs>
    <ds:schemaRef ds:uri="http://schemas.microsoft.com/sharepoint/v3/contenttype/forms"/>
  </ds:schemaRefs>
</ds:datastoreItem>
</file>

<file path=customXml/itemProps4.xml><?xml version="1.0" encoding="utf-8"?>
<ds:datastoreItem xmlns:ds="http://schemas.openxmlformats.org/officeDocument/2006/customXml" ds:itemID="{BD26D392-FDBC-420B-A985-68A1A56A55F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48d53ebf-af8e-4d2d-96c8-bf620f29e631"/>
    <ds:schemaRef ds:uri="7c458663-0282-4c22-ba80-ba14c9ea22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utlysningsmall (1)</Template>
  <TotalTime>1</TotalTime>
  <Pages>15</Pages>
  <Words>3354</Words>
  <Characters>21648</Characters>
  <Application>Microsoft Office Word</Application>
  <DocSecurity>0</DocSecurity>
  <Lines>180</Lines>
  <Paragraphs>49</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24953</CharactersWithSpaces>
  <SharedDoc>false</SharedDoc>
  <HLinks>
    <vt:vector size="222" baseType="variant">
      <vt:variant>
        <vt:i4>327767</vt:i4>
      </vt:variant>
      <vt:variant>
        <vt:i4>135</vt:i4>
      </vt:variant>
      <vt:variant>
        <vt:i4>0</vt:i4>
      </vt:variant>
      <vt:variant>
        <vt:i4>5</vt:i4>
      </vt:variant>
      <vt:variant>
        <vt:lpwstr>https://www.vinnova.se/sok-finansiering/regler-for-finansiering/</vt:lpwstr>
      </vt:variant>
      <vt:variant>
        <vt:lpwstr/>
      </vt:variant>
      <vt:variant>
        <vt:i4>6357098</vt:i4>
      </vt:variant>
      <vt:variant>
        <vt:i4>132</vt:i4>
      </vt:variant>
      <vt:variant>
        <vt:i4>0</vt:i4>
      </vt:variant>
      <vt:variant>
        <vt:i4>5</vt:i4>
      </vt:variant>
      <vt:variant>
        <vt:lpwstr>http://www.vinnova.se/</vt:lpwstr>
      </vt:variant>
      <vt:variant>
        <vt:lpwstr/>
      </vt:variant>
      <vt:variant>
        <vt:i4>327711</vt:i4>
      </vt:variant>
      <vt:variant>
        <vt:i4>129</vt:i4>
      </vt:variant>
      <vt:variant>
        <vt:i4>0</vt:i4>
      </vt:variant>
      <vt:variant>
        <vt:i4>5</vt:i4>
      </vt:variant>
      <vt:variant>
        <vt:lpwstr>http://www.vinnova.se/udi</vt:lpwstr>
      </vt:variant>
      <vt:variant>
        <vt:lpwstr/>
      </vt:variant>
      <vt:variant>
        <vt:i4>720948</vt:i4>
      </vt:variant>
      <vt:variant>
        <vt:i4>126</vt:i4>
      </vt:variant>
      <vt:variant>
        <vt:i4>0</vt:i4>
      </vt:variant>
      <vt:variant>
        <vt:i4>5</vt:i4>
      </vt:variant>
      <vt:variant>
        <vt:lpwstr>mailto:helpdesk@vinnova.se</vt:lpwstr>
      </vt:variant>
      <vt:variant>
        <vt:lpwstr/>
      </vt:variant>
      <vt:variant>
        <vt:i4>65647</vt:i4>
      </vt:variant>
      <vt:variant>
        <vt:i4>123</vt:i4>
      </vt:variant>
      <vt:variant>
        <vt:i4>0</vt:i4>
      </vt:variant>
      <vt:variant>
        <vt:i4>5</vt:i4>
      </vt:variant>
      <vt:variant>
        <vt:lpwstr>mailto:eva.nystrom@vinnova.se</vt:lpwstr>
      </vt:variant>
      <vt:variant>
        <vt:lpwstr/>
      </vt:variant>
      <vt:variant>
        <vt:i4>6881280</vt:i4>
      </vt:variant>
      <vt:variant>
        <vt:i4>120</vt:i4>
      </vt:variant>
      <vt:variant>
        <vt:i4>0</vt:i4>
      </vt:variant>
      <vt:variant>
        <vt:i4>5</vt:i4>
      </vt:variant>
      <vt:variant>
        <vt:lpwstr>mailto:jessica.tagtstrom@vinnova.se</vt:lpwstr>
      </vt:variant>
      <vt:variant>
        <vt:lpwstr/>
      </vt:variant>
      <vt:variant>
        <vt:i4>15204398</vt:i4>
      </vt:variant>
      <vt:variant>
        <vt:i4>117</vt:i4>
      </vt:variant>
      <vt:variant>
        <vt:i4>0</vt:i4>
      </vt:variant>
      <vt:variant>
        <vt:i4>5</vt:i4>
      </vt:variant>
      <vt:variant>
        <vt:lpwstr>http://www.globalamålen.se/</vt:lpwstr>
      </vt:variant>
      <vt:variant>
        <vt:lpwstr/>
      </vt:variant>
      <vt:variant>
        <vt:i4>5374028</vt:i4>
      </vt:variant>
      <vt:variant>
        <vt:i4>114</vt:i4>
      </vt:variant>
      <vt:variant>
        <vt:i4>0</vt:i4>
      </vt:variant>
      <vt:variant>
        <vt:i4>5</vt:i4>
      </vt:variant>
      <vt:variant>
        <vt:lpwstr>https://www.vinnova.se/m/agenda-2030/</vt:lpwstr>
      </vt:variant>
      <vt:variant>
        <vt:lpwstr/>
      </vt:variant>
      <vt:variant>
        <vt:i4>7209070</vt:i4>
      </vt:variant>
      <vt:variant>
        <vt:i4>111</vt:i4>
      </vt:variant>
      <vt:variant>
        <vt:i4>0</vt:i4>
      </vt:variant>
      <vt:variant>
        <vt:i4>5</vt:i4>
      </vt:variant>
      <vt:variant>
        <vt:lpwstr>https://www.vinnova.se/udi</vt:lpwstr>
      </vt:variant>
      <vt:variant>
        <vt:lpwstr/>
      </vt:variant>
      <vt:variant>
        <vt:i4>1835068</vt:i4>
      </vt:variant>
      <vt:variant>
        <vt:i4>104</vt:i4>
      </vt:variant>
      <vt:variant>
        <vt:i4>0</vt:i4>
      </vt:variant>
      <vt:variant>
        <vt:i4>5</vt:i4>
      </vt:variant>
      <vt:variant>
        <vt:lpwstr/>
      </vt:variant>
      <vt:variant>
        <vt:lpwstr>_Toc62748459</vt:lpwstr>
      </vt:variant>
      <vt:variant>
        <vt:i4>1900604</vt:i4>
      </vt:variant>
      <vt:variant>
        <vt:i4>98</vt:i4>
      </vt:variant>
      <vt:variant>
        <vt:i4>0</vt:i4>
      </vt:variant>
      <vt:variant>
        <vt:i4>5</vt:i4>
      </vt:variant>
      <vt:variant>
        <vt:lpwstr/>
      </vt:variant>
      <vt:variant>
        <vt:lpwstr>_Toc62748458</vt:lpwstr>
      </vt:variant>
      <vt:variant>
        <vt:i4>1179708</vt:i4>
      </vt:variant>
      <vt:variant>
        <vt:i4>92</vt:i4>
      </vt:variant>
      <vt:variant>
        <vt:i4>0</vt:i4>
      </vt:variant>
      <vt:variant>
        <vt:i4>5</vt:i4>
      </vt:variant>
      <vt:variant>
        <vt:lpwstr/>
      </vt:variant>
      <vt:variant>
        <vt:lpwstr>_Toc62748457</vt:lpwstr>
      </vt:variant>
      <vt:variant>
        <vt:i4>1245244</vt:i4>
      </vt:variant>
      <vt:variant>
        <vt:i4>86</vt:i4>
      </vt:variant>
      <vt:variant>
        <vt:i4>0</vt:i4>
      </vt:variant>
      <vt:variant>
        <vt:i4>5</vt:i4>
      </vt:variant>
      <vt:variant>
        <vt:lpwstr/>
      </vt:variant>
      <vt:variant>
        <vt:lpwstr>_Toc62748456</vt:lpwstr>
      </vt:variant>
      <vt:variant>
        <vt:i4>1048636</vt:i4>
      </vt:variant>
      <vt:variant>
        <vt:i4>80</vt:i4>
      </vt:variant>
      <vt:variant>
        <vt:i4>0</vt:i4>
      </vt:variant>
      <vt:variant>
        <vt:i4>5</vt:i4>
      </vt:variant>
      <vt:variant>
        <vt:lpwstr/>
      </vt:variant>
      <vt:variant>
        <vt:lpwstr>_Toc62748455</vt:lpwstr>
      </vt:variant>
      <vt:variant>
        <vt:i4>1114172</vt:i4>
      </vt:variant>
      <vt:variant>
        <vt:i4>74</vt:i4>
      </vt:variant>
      <vt:variant>
        <vt:i4>0</vt:i4>
      </vt:variant>
      <vt:variant>
        <vt:i4>5</vt:i4>
      </vt:variant>
      <vt:variant>
        <vt:lpwstr/>
      </vt:variant>
      <vt:variant>
        <vt:lpwstr>_Toc62748454</vt:lpwstr>
      </vt:variant>
      <vt:variant>
        <vt:i4>1441852</vt:i4>
      </vt:variant>
      <vt:variant>
        <vt:i4>68</vt:i4>
      </vt:variant>
      <vt:variant>
        <vt:i4>0</vt:i4>
      </vt:variant>
      <vt:variant>
        <vt:i4>5</vt:i4>
      </vt:variant>
      <vt:variant>
        <vt:lpwstr/>
      </vt:variant>
      <vt:variant>
        <vt:lpwstr>_Toc62748453</vt:lpwstr>
      </vt:variant>
      <vt:variant>
        <vt:i4>1507388</vt:i4>
      </vt:variant>
      <vt:variant>
        <vt:i4>62</vt:i4>
      </vt:variant>
      <vt:variant>
        <vt:i4>0</vt:i4>
      </vt:variant>
      <vt:variant>
        <vt:i4>5</vt:i4>
      </vt:variant>
      <vt:variant>
        <vt:lpwstr/>
      </vt:variant>
      <vt:variant>
        <vt:lpwstr>_Toc62748452</vt:lpwstr>
      </vt:variant>
      <vt:variant>
        <vt:i4>1310780</vt:i4>
      </vt:variant>
      <vt:variant>
        <vt:i4>56</vt:i4>
      </vt:variant>
      <vt:variant>
        <vt:i4>0</vt:i4>
      </vt:variant>
      <vt:variant>
        <vt:i4>5</vt:i4>
      </vt:variant>
      <vt:variant>
        <vt:lpwstr/>
      </vt:variant>
      <vt:variant>
        <vt:lpwstr>_Toc62748451</vt:lpwstr>
      </vt:variant>
      <vt:variant>
        <vt:i4>1376316</vt:i4>
      </vt:variant>
      <vt:variant>
        <vt:i4>50</vt:i4>
      </vt:variant>
      <vt:variant>
        <vt:i4>0</vt:i4>
      </vt:variant>
      <vt:variant>
        <vt:i4>5</vt:i4>
      </vt:variant>
      <vt:variant>
        <vt:lpwstr/>
      </vt:variant>
      <vt:variant>
        <vt:lpwstr>_Toc62748450</vt:lpwstr>
      </vt:variant>
      <vt:variant>
        <vt:i4>1835069</vt:i4>
      </vt:variant>
      <vt:variant>
        <vt:i4>44</vt:i4>
      </vt:variant>
      <vt:variant>
        <vt:i4>0</vt:i4>
      </vt:variant>
      <vt:variant>
        <vt:i4>5</vt:i4>
      </vt:variant>
      <vt:variant>
        <vt:lpwstr/>
      </vt:variant>
      <vt:variant>
        <vt:lpwstr>_Toc62748449</vt:lpwstr>
      </vt:variant>
      <vt:variant>
        <vt:i4>1900605</vt:i4>
      </vt:variant>
      <vt:variant>
        <vt:i4>38</vt:i4>
      </vt:variant>
      <vt:variant>
        <vt:i4>0</vt:i4>
      </vt:variant>
      <vt:variant>
        <vt:i4>5</vt:i4>
      </vt:variant>
      <vt:variant>
        <vt:lpwstr/>
      </vt:variant>
      <vt:variant>
        <vt:lpwstr>_Toc62748448</vt:lpwstr>
      </vt:variant>
      <vt:variant>
        <vt:i4>1179709</vt:i4>
      </vt:variant>
      <vt:variant>
        <vt:i4>32</vt:i4>
      </vt:variant>
      <vt:variant>
        <vt:i4>0</vt:i4>
      </vt:variant>
      <vt:variant>
        <vt:i4>5</vt:i4>
      </vt:variant>
      <vt:variant>
        <vt:lpwstr/>
      </vt:variant>
      <vt:variant>
        <vt:lpwstr>_Toc62748447</vt:lpwstr>
      </vt:variant>
      <vt:variant>
        <vt:i4>1245245</vt:i4>
      </vt:variant>
      <vt:variant>
        <vt:i4>26</vt:i4>
      </vt:variant>
      <vt:variant>
        <vt:i4>0</vt:i4>
      </vt:variant>
      <vt:variant>
        <vt:i4>5</vt:i4>
      </vt:variant>
      <vt:variant>
        <vt:lpwstr/>
      </vt:variant>
      <vt:variant>
        <vt:lpwstr>_Toc62748446</vt:lpwstr>
      </vt:variant>
      <vt:variant>
        <vt:i4>1048637</vt:i4>
      </vt:variant>
      <vt:variant>
        <vt:i4>20</vt:i4>
      </vt:variant>
      <vt:variant>
        <vt:i4>0</vt:i4>
      </vt:variant>
      <vt:variant>
        <vt:i4>5</vt:i4>
      </vt:variant>
      <vt:variant>
        <vt:lpwstr/>
      </vt:variant>
      <vt:variant>
        <vt:lpwstr>_Toc62748445</vt:lpwstr>
      </vt:variant>
      <vt:variant>
        <vt:i4>1114173</vt:i4>
      </vt:variant>
      <vt:variant>
        <vt:i4>14</vt:i4>
      </vt:variant>
      <vt:variant>
        <vt:i4>0</vt:i4>
      </vt:variant>
      <vt:variant>
        <vt:i4>5</vt:i4>
      </vt:variant>
      <vt:variant>
        <vt:lpwstr/>
      </vt:variant>
      <vt:variant>
        <vt:lpwstr>_Toc62748444</vt:lpwstr>
      </vt:variant>
      <vt:variant>
        <vt:i4>1441853</vt:i4>
      </vt:variant>
      <vt:variant>
        <vt:i4>8</vt:i4>
      </vt:variant>
      <vt:variant>
        <vt:i4>0</vt:i4>
      </vt:variant>
      <vt:variant>
        <vt:i4>5</vt:i4>
      </vt:variant>
      <vt:variant>
        <vt:lpwstr/>
      </vt:variant>
      <vt:variant>
        <vt:lpwstr>_Toc62748443</vt:lpwstr>
      </vt:variant>
      <vt:variant>
        <vt:i4>1507389</vt:i4>
      </vt:variant>
      <vt:variant>
        <vt:i4>2</vt:i4>
      </vt:variant>
      <vt:variant>
        <vt:i4>0</vt:i4>
      </vt:variant>
      <vt:variant>
        <vt:i4>5</vt:i4>
      </vt:variant>
      <vt:variant>
        <vt:lpwstr/>
      </vt:variant>
      <vt:variant>
        <vt:lpwstr>_Toc62748442</vt:lpwstr>
      </vt:variant>
      <vt:variant>
        <vt:i4>327711</vt:i4>
      </vt:variant>
      <vt:variant>
        <vt:i4>27</vt:i4>
      </vt:variant>
      <vt:variant>
        <vt:i4>0</vt:i4>
      </vt:variant>
      <vt:variant>
        <vt:i4>5</vt:i4>
      </vt:variant>
      <vt:variant>
        <vt:lpwstr>http://www.vinnova.se/udi</vt:lpwstr>
      </vt:variant>
      <vt:variant>
        <vt:lpwstr/>
      </vt:variant>
      <vt:variant>
        <vt:i4>524306</vt:i4>
      </vt:variant>
      <vt:variant>
        <vt:i4>24</vt:i4>
      </vt:variant>
      <vt:variant>
        <vt:i4>0</vt:i4>
      </vt:variant>
      <vt:variant>
        <vt:i4>5</vt:i4>
      </vt:variant>
      <vt:variant>
        <vt:lpwstr>https://www.vinnova.se/sok-finansiering/regler-for-finansiering/allmanna-villkor/</vt:lpwstr>
      </vt:variant>
      <vt:variant>
        <vt:lpwstr/>
      </vt:variant>
      <vt:variant>
        <vt:i4>327711</vt:i4>
      </vt:variant>
      <vt:variant>
        <vt:i4>21</vt:i4>
      </vt:variant>
      <vt:variant>
        <vt:i4>0</vt:i4>
      </vt:variant>
      <vt:variant>
        <vt:i4>5</vt:i4>
      </vt:variant>
      <vt:variant>
        <vt:lpwstr>http://www.vinnova.se/UDI</vt:lpwstr>
      </vt:variant>
      <vt:variant>
        <vt:lpwstr/>
      </vt:variant>
      <vt:variant>
        <vt:i4>6357098</vt:i4>
      </vt:variant>
      <vt:variant>
        <vt:i4>18</vt:i4>
      </vt:variant>
      <vt:variant>
        <vt:i4>0</vt:i4>
      </vt:variant>
      <vt:variant>
        <vt:i4>5</vt:i4>
      </vt:variant>
      <vt:variant>
        <vt:lpwstr>http://www.vinnova.se/</vt:lpwstr>
      </vt:variant>
      <vt:variant>
        <vt:lpwstr/>
      </vt:variant>
      <vt:variant>
        <vt:i4>2818163</vt:i4>
      </vt:variant>
      <vt:variant>
        <vt:i4>15</vt:i4>
      </vt:variant>
      <vt:variant>
        <vt:i4>0</vt:i4>
      </vt:variant>
      <vt:variant>
        <vt:i4>5</vt:i4>
      </vt:variant>
      <vt:variant>
        <vt:lpwstr>https://www.vinnova.se/sok-finansiering/regler-for-finansiering/statligt-stod/</vt:lpwstr>
      </vt:variant>
      <vt:variant>
        <vt:lpwstr/>
      </vt:variant>
      <vt:variant>
        <vt:i4>524306</vt:i4>
      </vt:variant>
      <vt:variant>
        <vt:i4>12</vt:i4>
      </vt:variant>
      <vt:variant>
        <vt:i4>0</vt:i4>
      </vt:variant>
      <vt:variant>
        <vt:i4>5</vt:i4>
      </vt:variant>
      <vt:variant>
        <vt:lpwstr>https://www.vinnova.se/sok-finansiering/regler-for-finansiering/allmanna-villkor/</vt:lpwstr>
      </vt:variant>
      <vt:variant>
        <vt:lpwstr/>
      </vt:variant>
      <vt:variant>
        <vt:i4>2818163</vt:i4>
      </vt:variant>
      <vt:variant>
        <vt:i4>9</vt:i4>
      </vt:variant>
      <vt:variant>
        <vt:i4>0</vt:i4>
      </vt:variant>
      <vt:variant>
        <vt:i4>5</vt:i4>
      </vt:variant>
      <vt:variant>
        <vt:lpwstr>https://www.vinnova.se/sok-finansiering/regler-for-finansiering/statligt-stod/</vt:lpwstr>
      </vt:variant>
      <vt:variant>
        <vt:lpwstr/>
      </vt:variant>
      <vt:variant>
        <vt:i4>2162800</vt:i4>
      </vt:variant>
      <vt:variant>
        <vt:i4>6</vt:i4>
      </vt:variant>
      <vt:variant>
        <vt:i4>0</vt:i4>
      </vt:variant>
      <vt:variant>
        <vt:i4>5</vt:i4>
      </vt:variant>
      <vt:variant>
        <vt:lpwstr>https://www.vinnova.se/m/jamstalld-innovation/</vt:lpwstr>
      </vt:variant>
      <vt:variant>
        <vt:lpwstr/>
      </vt:variant>
      <vt:variant>
        <vt:i4>5636098</vt:i4>
      </vt:variant>
      <vt:variant>
        <vt:i4>3</vt:i4>
      </vt:variant>
      <vt:variant>
        <vt:i4>0</vt:i4>
      </vt:variant>
      <vt:variant>
        <vt:i4>5</vt:i4>
      </vt:variant>
      <vt:variant>
        <vt:lpwstr>https://www.vinnova.se/om-oss/publikationer-och-ebocker/?current=&amp;lightbox=lightbox&amp;numberofhits=&amp;q=utmaningsdriven&amp;type=publication&amp;url=%2Fpublikationer%2Fanalys-av-programmet-utmaningsdriven-innovation%2F&amp;view=</vt:lpwstr>
      </vt:variant>
      <vt:variant>
        <vt:lpwstr/>
      </vt:variant>
      <vt:variant>
        <vt:i4>5374028</vt:i4>
      </vt:variant>
      <vt:variant>
        <vt:i4>0</vt:i4>
      </vt:variant>
      <vt:variant>
        <vt:i4>0</vt:i4>
      </vt:variant>
      <vt:variant>
        <vt:i4>5</vt:i4>
      </vt:variant>
      <vt:variant>
        <vt:lpwstr>https://www.vinnova.se/m/agenda-2030/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von Axelson</dc:creator>
  <cp:keywords/>
  <cp:lastModifiedBy>Eva Nyström</cp:lastModifiedBy>
  <cp:revision>3</cp:revision>
  <cp:lastPrinted>2018-02-05T01:28:00Z</cp:lastPrinted>
  <dcterms:created xsi:type="dcterms:W3CDTF">2021-01-29T12:40:00Z</dcterms:created>
  <dcterms:modified xsi:type="dcterms:W3CDTF">2021-01-29T12:40:00Z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ies>
</file>