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r>
        <w:t>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</w:t>
      </w:r>
      <w:r>
        <w:t xml:space="preserve">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r>
        <w:t>minimis</w:t>
      </w:r>
      <w:r>
        <w:t xml:space="preserve">-stöd. </w:t>
      </w:r>
    </w:p>
    <w:p w:rsidR="00FC064D" w:rsidP="00FC064D" w14:paraId="09196F19" w14:textId="221E3016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r>
        <w:t>stödtaket</w:t>
      </w:r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B397B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564B3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ffca189f-d94a-4c97-9edf-7b63f8c7eff7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ff1ab6fb-b41b-45b7-b3cc-4d85793b262a"/>
  </ds:schemaRefs>
</ds:datastoreItem>
</file>

<file path=customXml/itemProps2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20F25-C2B9-4CCC-8D03-06AA9C6410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Gustav Malm</cp:lastModifiedBy>
  <cp:revision>2</cp:revision>
  <cp:lastPrinted>2007-12-13T18:00:00Z</cp:lastPrinted>
  <dcterms:created xsi:type="dcterms:W3CDTF">2025-12-08T15:27:00Z</dcterms:created>
  <dcterms:modified xsi:type="dcterms:W3CDTF">2025-12-08T15:27:00Z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